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FF" w:rsidRDefault="00EE5DFF" w:rsidP="00C11751">
      <w:pPr>
        <w:spacing w:after="0"/>
        <w:jc w:val="both"/>
        <w:rPr>
          <w:rFonts w:ascii="Tahoma" w:hAnsi="Tahoma" w:cs="Tahoma"/>
          <w:i/>
          <w:sz w:val="24"/>
          <w:szCs w:val="24"/>
        </w:rPr>
      </w:pPr>
    </w:p>
    <w:p w:rsidR="00EE5DFF" w:rsidRDefault="00EE5DFF" w:rsidP="00C11751">
      <w:pPr>
        <w:spacing w:after="0"/>
        <w:jc w:val="both"/>
        <w:rPr>
          <w:rFonts w:ascii="Tahoma" w:hAnsi="Tahoma" w:cs="Tahoma"/>
          <w:i/>
          <w:sz w:val="24"/>
          <w:szCs w:val="24"/>
        </w:rPr>
      </w:pPr>
    </w:p>
    <w:p w:rsidR="00C11751" w:rsidRDefault="00EE5DFF" w:rsidP="00C11751">
      <w:pPr>
        <w:spacing w:after="0"/>
        <w:jc w:val="both"/>
        <w:rPr>
          <w:rFonts w:ascii="Tahoma" w:hAnsi="Tahoma" w:cs="Tahoma"/>
          <w:i/>
          <w:sz w:val="24"/>
          <w:szCs w:val="24"/>
        </w:rPr>
      </w:pPr>
      <w:r w:rsidRPr="00EE5DFF">
        <w:rPr>
          <w:rFonts w:ascii="Tahoma" w:hAnsi="Tahoma" w:cs="Tahoma"/>
          <w:i/>
          <w:sz w:val="24"/>
          <w:szCs w:val="24"/>
        </w:rPr>
        <w:t xml:space="preserve">Santiago de Cali, </w:t>
      </w:r>
      <w:r>
        <w:rPr>
          <w:rFonts w:ascii="Tahoma" w:hAnsi="Tahoma" w:cs="Tahoma"/>
          <w:i/>
          <w:sz w:val="24"/>
          <w:szCs w:val="24"/>
        </w:rPr>
        <w:t>Junio 19 de 2012</w:t>
      </w:r>
    </w:p>
    <w:p w:rsidR="00EE5DFF" w:rsidRDefault="00EE5DFF" w:rsidP="00C11751">
      <w:pPr>
        <w:spacing w:after="0"/>
        <w:jc w:val="both"/>
        <w:rPr>
          <w:rFonts w:ascii="Tahoma" w:hAnsi="Tahoma" w:cs="Tahoma"/>
          <w:i/>
          <w:sz w:val="24"/>
          <w:szCs w:val="24"/>
        </w:rPr>
      </w:pPr>
    </w:p>
    <w:p w:rsidR="00EE5DFF" w:rsidRDefault="00EE5DFF" w:rsidP="00C11751">
      <w:pPr>
        <w:spacing w:after="0"/>
        <w:jc w:val="both"/>
        <w:rPr>
          <w:rFonts w:ascii="Tahoma" w:hAnsi="Tahoma" w:cs="Tahoma"/>
          <w:i/>
          <w:sz w:val="24"/>
          <w:szCs w:val="24"/>
        </w:rPr>
      </w:pPr>
      <w:r>
        <w:rPr>
          <w:rFonts w:ascii="Tahoma" w:hAnsi="Tahoma" w:cs="Tahoma"/>
          <w:i/>
          <w:sz w:val="24"/>
          <w:szCs w:val="24"/>
        </w:rPr>
        <w:t>Señores</w:t>
      </w:r>
    </w:p>
    <w:p w:rsidR="00EE5DFF" w:rsidRPr="005A0E4E" w:rsidRDefault="00EE5DFF" w:rsidP="00C11751">
      <w:pPr>
        <w:spacing w:after="0"/>
        <w:jc w:val="both"/>
        <w:rPr>
          <w:rFonts w:ascii="Tahoma" w:hAnsi="Tahoma" w:cs="Tahoma"/>
          <w:b/>
          <w:i/>
          <w:sz w:val="24"/>
          <w:szCs w:val="24"/>
        </w:rPr>
      </w:pPr>
      <w:r w:rsidRPr="005A0E4E">
        <w:rPr>
          <w:rFonts w:ascii="Tahoma" w:hAnsi="Tahoma" w:cs="Tahoma"/>
          <w:b/>
          <w:i/>
          <w:sz w:val="24"/>
          <w:szCs w:val="24"/>
        </w:rPr>
        <w:t>CONCEJO SANTIAGO DE CALI</w:t>
      </w:r>
    </w:p>
    <w:p w:rsidR="00EE5DFF" w:rsidRDefault="00EE5DFF" w:rsidP="00C11751">
      <w:pPr>
        <w:spacing w:after="0"/>
        <w:jc w:val="both"/>
        <w:rPr>
          <w:rFonts w:ascii="Tahoma" w:hAnsi="Tahoma" w:cs="Tahoma"/>
          <w:i/>
          <w:sz w:val="24"/>
          <w:szCs w:val="24"/>
        </w:rPr>
      </w:pPr>
      <w:r>
        <w:rPr>
          <w:rFonts w:ascii="Tahoma" w:hAnsi="Tahoma" w:cs="Tahoma"/>
          <w:i/>
          <w:sz w:val="24"/>
          <w:szCs w:val="24"/>
        </w:rPr>
        <w:t>La ciudad</w:t>
      </w:r>
    </w:p>
    <w:p w:rsidR="00EE5DFF" w:rsidRDefault="00EE5DFF" w:rsidP="00C11751">
      <w:pPr>
        <w:spacing w:after="0"/>
        <w:jc w:val="both"/>
        <w:rPr>
          <w:rFonts w:ascii="Tahoma" w:hAnsi="Tahoma" w:cs="Tahoma"/>
          <w:i/>
          <w:sz w:val="24"/>
          <w:szCs w:val="24"/>
        </w:rPr>
      </w:pPr>
    </w:p>
    <w:p w:rsidR="00EE5DFF" w:rsidRDefault="00EE5DFF" w:rsidP="00C11751">
      <w:pPr>
        <w:spacing w:after="0"/>
        <w:jc w:val="both"/>
        <w:rPr>
          <w:rFonts w:ascii="Tahoma" w:hAnsi="Tahoma" w:cs="Tahoma"/>
          <w:b/>
          <w:i/>
          <w:sz w:val="24"/>
          <w:szCs w:val="24"/>
        </w:rPr>
      </w:pPr>
      <w:r w:rsidRPr="00EE5DFF">
        <w:rPr>
          <w:rFonts w:ascii="Tahoma" w:hAnsi="Tahoma" w:cs="Tahoma"/>
          <w:b/>
          <w:i/>
          <w:sz w:val="24"/>
          <w:szCs w:val="24"/>
        </w:rPr>
        <w:t>ASUNTO: COMUNICACIÓN 21.2.3.158 fechada 15 de junio 2012.</w:t>
      </w:r>
    </w:p>
    <w:p w:rsidR="00EE5DFF" w:rsidRDefault="00EE5DFF" w:rsidP="00C11751">
      <w:pPr>
        <w:spacing w:after="0"/>
        <w:jc w:val="both"/>
        <w:rPr>
          <w:rFonts w:ascii="Tahoma" w:hAnsi="Tahoma" w:cs="Tahoma"/>
          <w:b/>
          <w:i/>
          <w:sz w:val="24"/>
          <w:szCs w:val="24"/>
        </w:rPr>
      </w:pPr>
    </w:p>
    <w:p w:rsidR="00EE5DFF" w:rsidRDefault="00EE5DFF" w:rsidP="00C11751">
      <w:pPr>
        <w:spacing w:after="0"/>
        <w:jc w:val="both"/>
        <w:rPr>
          <w:rFonts w:ascii="Tahoma" w:hAnsi="Tahoma" w:cs="Tahoma"/>
          <w:b/>
          <w:i/>
          <w:sz w:val="24"/>
          <w:szCs w:val="24"/>
        </w:rPr>
      </w:pPr>
    </w:p>
    <w:p w:rsidR="00EE5DFF" w:rsidRDefault="00EE5DFF" w:rsidP="00C11751">
      <w:pPr>
        <w:spacing w:after="0"/>
        <w:jc w:val="both"/>
        <w:rPr>
          <w:rFonts w:ascii="Tahoma" w:hAnsi="Tahoma" w:cs="Tahoma"/>
          <w:i/>
          <w:sz w:val="24"/>
          <w:szCs w:val="24"/>
        </w:rPr>
      </w:pPr>
      <w:r w:rsidRPr="00EE5DFF">
        <w:rPr>
          <w:rFonts w:ascii="Tahoma" w:hAnsi="Tahoma" w:cs="Tahoma"/>
          <w:i/>
          <w:sz w:val="24"/>
          <w:szCs w:val="24"/>
        </w:rPr>
        <w:t xml:space="preserve">De acuerdo al asunto en referencia </w:t>
      </w:r>
      <w:r>
        <w:rPr>
          <w:rFonts w:ascii="Tahoma" w:hAnsi="Tahoma" w:cs="Tahoma"/>
          <w:i/>
          <w:sz w:val="24"/>
          <w:szCs w:val="24"/>
        </w:rPr>
        <w:t xml:space="preserve">y a proposiciones del 14 de junio de 2012 de la Comisión de Institutos </w:t>
      </w:r>
      <w:r w:rsidR="00DF2CD7">
        <w:rPr>
          <w:rFonts w:ascii="Tahoma" w:hAnsi="Tahoma" w:cs="Tahoma"/>
          <w:i/>
          <w:sz w:val="24"/>
          <w:szCs w:val="24"/>
        </w:rPr>
        <w:t>D</w:t>
      </w:r>
      <w:r w:rsidR="005A0E4E">
        <w:rPr>
          <w:rFonts w:ascii="Tahoma" w:hAnsi="Tahoma" w:cs="Tahoma"/>
          <w:i/>
          <w:sz w:val="24"/>
          <w:szCs w:val="24"/>
        </w:rPr>
        <w:t xml:space="preserve">escentralizados y Entidades de Capital Mixto </w:t>
      </w:r>
      <w:r>
        <w:rPr>
          <w:rFonts w:ascii="Tahoma" w:hAnsi="Tahoma" w:cs="Tahoma"/>
          <w:i/>
          <w:sz w:val="24"/>
          <w:szCs w:val="24"/>
        </w:rPr>
        <w:t xml:space="preserve">y de la Plenaria del </w:t>
      </w:r>
      <w:r w:rsidR="005A0E4E">
        <w:rPr>
          <w:rFonts w:ascii="Tahoma" w:hAnsi="Tahoma" w:cs="Tahoma"/>
          <w:i/>
          <w:sz w:val="24"/>
          <w:szCs w:val="24"/>
        </w:rPr>
        <w:t>H</w:t>
      </w:r>
      <w:r>
        <w:rPr>
          <w:rFonts w:ascii="Tahoma" w:hAnsi="Tahoma" w:cs="Tahoma"/>
          <w:i/>
          <w:sz w:val="24"/>
          <w:szCs w:val="24"/>
        </w:rPr>
        <w:t>onorable Concejo Municipal de Santiago de Cali, me permito responder el siguiente cuestionario.</w:t>
      </w:r>
    </w:p>
    <w:p w:rsidR="00EE5DFF" w:rsidRDefault="00EE5DFF" w:rsidP="00C11751">
      <w:pPr>
        <w:spacing w:after="0"/>
        <w:jc w:val="both"/>
        <w:rPr>
          <w:rFonts w:ascii="Tahoma" w:hAnsi="Tahoma" w:cs="Tahoma"/>
          <w:i/>
          <w:sz w:val="24"/>
          <w:szCs w:val="24"/>
        </w:rPr>
      </w:pPr>
    </w:p>
    <w:p w:rsidR="00EE5DFF" w:rsidRDefault="00EE5DFF" w:rsidP="00EE5DFF">
      <w:pPr>
        <w:pStyle w:val="Prrafodelista"/>
        <w:numPr>
          <w:ilvl w:val="0"/>
          <w:numId w:val="1"/>
        </w:numPr>
        <w:spacing w:after="0"/>
        <w:jc w:val="both"/>
        <w:rPr>
          <w:rFonts w:ascii="Tahoma" w:hAnsi="Tahoma" w:cs="Tahoma"/>
          <w:i/>
          <w:sz w:val="24"/>
          <w:szCs w:val="24"/>
        </w:rPr>
      </w:pPr>
      <w:r>
        <w:rPr>
          <w:rFonts w:ascii="Tahoma" w:hAnsi="Tahoma" w:cs="Tahoma"/>
          <w:i/>
          <w:sz w:val="24"/>
          <w:szCs w:val="24"/>
        </w:rPr>
        <w:t>Informe general del festival de Verano y la feria de Cali año 2011</w:t>
      </w:r>
    </w:p>
    <w:p w:rsidR="008F7266" w:rsidRDefault="008F7266" w:rsidP="008F7266">
      <w:pPr>
        <w:pStyle w:val="Prrafodelista"/>
        <w:spacing w:after="0"/>
        <w:jc w:val="both"/>
        <w:rPr>
          <w:rFonts w:ascii="Tahoma" w:hAnsi="Tahoma" w:cs="Tahoma"/>
          <w:i/>
          <w:sz w:val="24"/>
          <w:szCs w:val="24"/>
        </w:rPr>
      </w:pPr>
    </w:p>
    <w:p w:rsidR="008F7266" w:rsidRDefault="008F7266" w:rsidP="008F7266">
      <w:pPr>
        <w:pStyle w:val="Prrafodelista"/>
        <w:numPr>
          <w:ilvl w:val="0"/>
          <w:numId w:val="2"/>
        </w:numPr>
        <w:spacing w:after="0"/>
        <w:jc w:val="both"/>
        <w:rPr>
          <w:rFonts w:ascii="Tahoma" w:hAnsi="Tahoma" w:cs="Tahoma"/>
          <w:i/>
          <w:sz w:val="24"/>
          <w:szCs w:val="24"/>
        </w:rPr>
      </w:pPr>
      <w:r>
        <w:rPr>
          <w:rFonts w:ascii="Tahoma" w:hAnsi="Tahoma" w:cs="Tahoma"/>
          <w:i/>
          <w:sz w:val="24"/>
          <w:szCs w:val="24"/>
        </w:rPr>
        <w:t xml:space="preserve">En el año 2011 No se realizó el festival de Salsa y </w:t>
      </w:r>
      <w:r w:rsidR="00DF2CD7">
        <w:rPr>
          <w:rFonts w:ascii="Tahoma" w:hAnsi="Tahoma" w:cs="Tahoma"/>
          <w:i/>
          <w:sz w:val="24"/>
          <w:szCs w:val="24"/>
        </w:rPr>
        <w:t>V</w:t>
      </w:r>
      <w:r>
        <w:rPr>
          <w:rFonts w:ascii="Tahoma" w:hAnsi="Tahoma" w:cs="Tahoma"/>
          <w:i/>
          <w:sz w:val="24"/>
          <w:szCs w:val="24"/>
        </w:rPr>
        <w:t>erano debido a la programación y realización del Mundial de Futbol Sub-20, evento de gran magnitud para nuestra ciudad.</w:t>
      </w:r>
      <w:r w:rsidR="005A0E4E">
        <w:rPr>
          <w:rFonts w:ascii="Tahoma" w:hAnsi="Tahoma" w:cs="Tahoma"/>
          <w:i/>
          <w:sz w:val="24"/>
          <w:szCs w:val="24"/>
        </w:rPr>
        <w:t>, el cual se llevo a cabo entre el 06 de Julio al 06 de agosto 2011.</w:t>
      </w:r>
    </w:p>
    <w:p w:rsidR="008F7266" w:rsidRDefault="008F7266" w:rsidP="008F7266">
      <w:pPr>
        <w:pStyle w:val="Prrafodelista"/>
        <w:spacing w:after="0"/>
        <w:ind w:left="1080"/>
        <w:jc w:val="both"/>
        <w:rPr>
          <w:rFonts w:ascii="Tahoma" w:hAnsi="Tahoma" w:cs="Tahoma"/>
          <w:i/>
          <w:sz w:val="24"/>
          <w:szCs w:val="24"/>
        </w:rPr>
      </w:pPr>
    </w:p>
    <w:p w:rsidR="008F7266" w:rsidRDefault="008F7266" w:rsidP="008F7266">
      <w:pPr>
        <w:pStyle w:val="Prrafodelista"/>
        <w:numPr>
          <w:ilvl w:val="0"/>
          <w:numId w:val="2"/>
        </w:numPr>
        <w:spacing w:after="0"/>
        <w:jc w:val="both"/>
        <w:rPr>
          <w:rFonts w:ascii="Tahoma" w:hAnsi="Tahoma" w:cs="Tahoma"/>
          <w:i/>
          <w:sz w:val="24"/>
          <w:szCs w:val="24"/>
        </w:rPr>
      </w:pPr>
      <w:r>
        <w:rPr>
          <w:rFonts w:ascii="Tahoma" w:hAnsi="Tahoma" w:cs="Tahoma"/>
          <w:i/>
          <w:sz w:val="24"/>
          <w:szCs w:val="24"/>
        </w:rPr>
        <w:t>A continuación Informe general de la Versión 54 de Feria de Cali 2011</w:t>
      </w:r>
    </w:p>
    <w:p w:rsidR="008F7266" w:rsidRPr="008F7266" w:rsidRDefault="008F7266" w:rsidP="008F7266">
      <w:pPr>
        <w:spacing w:after="0"/>
        <w:jc w:val="both"/>
        <w:rPr>
          <w:rFonts w:ascii="Tahoma" w:hAnsi="Tahoma" w:cs="Tahoma"/>
          <w:i/>
          <w:sz w:val="24"/>
          <w:szCs w:val="24"/>
        </w:rPr>
      </w:pPr>
    </w:p>
    <w:tbl>
      <w:tblPr>
        <w:tblW w:w="18133" w:type="dxa"/>
        <w:tblInd w:w="-72" w:type="dxa"/>
        <w:tblLayout w:type="fixed"/>
        <w:tblCellMar>
          <w:left w:w="70" w:type="dxa"/>
          <w:right w:w="70" w:type="dxa"/>
        </w:tblCellMar>
        <w:tblLook w:val="04A0" w:firstRow="1" w:lastRow="0" w:firstColumn="1" w:lastColumn="0" w:noHBand="0" w:noVBand="1"/>
      </w:tblPr>
      <w:tblGrid>
        <w:gridCol w:w="9356"/>
        <w:gridCol w:w="8777"/>
      </w:tblGrid>
      <w:tr w:rsidR="002D3A53" w:rsidRPr="000367B8" w:rsidTr="00EF0810">
        <w:trPr>
          <w:trHeight w:val="346"/>
        </w:trPr>
        <w:tc>
          <w:tcPr>
            <w:tcW w:w="9356" w:type="dxa"/>
            <w:tcBorders>
              <w:top w:val="nil"/>
              <w:left w:val="nil"/>
              <w:bottom w:val="nil"/>
              <w:right w:val="nil"/>
            </w:tcBorders>
            <w:shd w:val="clear" w:color="auto" w:fill="auto"/>
          </w:tcPr>
          <w:p w:rsidR="0065261D" w:rsidRPr="00496EA2" w:rsidRDefault="0065261D" w:rsidP="00EF0810">
            <w:pPr>
              <w:jc w:val="center"/>
              <w:rPr>
                <w:rFonts w:ascii="Tahoma" w:hAnsi="Tahoma" w:cs="Tahoma"/>
                <w:sz w:val="24"/>
                <w:szCs w:val="24"/>
              </w:rPr>
            </w:pPr>
          </w:p>
          <w:p w:rsidR="0065261D" w:rsidRPr="00496EA2" w:rsidRDefault="0065261D" w:rsidP="00EF0810">
            <w:pPr>
              <w:tabs>
                <w:tab w:val="left" w:pos="6000"/>
              </w:tabs>
              <w:jc w:val="center"/>
              <w:rPr>
                <w:rFonts w:ascii="Tahoma" w:hAnsi="Tahoma" w:cs="Tahoma"/>
                <w:b/>
                <w:sz w:val="24"/>
                <w:szCs w:val="24"/>
                <w:u w:val="single"/>
              </w:rPr>
            </w:pPr>
            <w:r w:rsidRPr="00496EA2">
              <w:rPr>
                <w:rFonts w:ascii="Tahoma" w:hAnsi="Tahoma" w:cs="Tahoma"/>
                <w:b/>
                <w:sz w:val="24"/>
                <w:szCs w:val="24"/>
                <w:u w:val="single"/>
              </w:rPr>
              <w:t>OBJETIVO GENERAL</w:t>
            </w:r>
          </w:p>
          <w:p w:rsidR="0065261D" w:rsidRDefault="0065261D" w:rsidP="00EF0810">
            <w:pPr>
              <w:tabs>
                <w:tab w:val="left" w:pos="6000"/>
              </w:tabs>
              <w:jc w:val="both"/>
              <w:rPr>
                <w:rFonts w:ascii="Tahoma" w:hAnsi="Tahoma" w:cs="Tahoma"/>
                <w:sz w:val="24"/>
                <w:szCs w:val="24"/>
              </w:rPr>
            </w:pPr>
            <w:r w:rsidRPr="00496EA2">
              <w:rPr>
                <w:rFonts w:ascii="Tahoma" w:hAnsi="Tahoma" w:cs="Tahoma"/>
                <w:sz w:val="24"/>
                <w:szCs w:val="24"/>
              </w:rPr>
              <w:t>Organizar, operar y producir la 54 FERIA DE CALI del año 2011, apoyando y promoviendo las manifestaciones de cultura popular urbana inherente a la industria del espectáculo, estimulando la promoción de la ciudad de Cali como destino turístico a nivel nacional e internacional, incrementando la participación de la población caleña y visitantes.</w:t>
            </w:r>
          </w:p>
          <w:p w:rsidR="0065261D" w:rsidRDefault="0065261D" w:rsidP="00EF0810">
            <w:pPr>
              <w:tabs>
                <w:tab w:val="left" w:pos="6000"/>
              </w:tabs>
              <w:jc w:val="both"/>
              <w:rPr>
                <w:rFonts w:ascii="Tahoma" w:hAnsi="Tahoma" w:cs="Tahoma"/>
                <w:sz w:val="24"/>
                <w:szCs w:val="24"/>
              </w:rPr>
            </w:pPr>
          </w:p>
          <w:p w:rsidR="0065261D" w:rsidRDefault="0065261D" w:rsidP="00EF0810">
            <w:pPr>
              <w:tabs>
                <w:tab w:val="left" w:pos="6000"/>
              </w:tabs>
              <w:jc w:val="both"/>
              <w:rPr>
                <w:rFonts w:ascii="Tahoma" w:hAnsi="Tahoma" w:cs="Tahoma"/>
                <w:sz w:val="24"/>
                <w:szCs w:val="24"/>
              </w:rPr>
            </w:pPr>
          </w:p>
          <w:p w:rsidR="0065261D" w:rsidRPr="00496EA2" w:rsidRDefault="0065261D" w:rsidP="00EF0810">
            <w:pPr>
              <w:rPr>
                <w:rFonts w:ascii="Tahoma" w:hAnsi="Tahoma" w:cs="Tahoma"/>
                <w:b/>
                <w:sz w:val="24"/>
                <w:szCs w:val="24"/>
                <w:u w:val="single"/>
              </w:rPr>
            </w:pPr>
            <w:r w:rsidRPr="00496EA2">
              <w:rPr>
                <w:rFonts w:ascii="Tahoma" w:hAnsi="Tahoma" w:cs="Tahoma"/>
                <w:b/>
                <w:sz w:val="24"/>
                <w:szCs w:val="24"/>
                <w:u w:val="single"/>
              </w:rPr>
              <w:lastRenderedPageBreak/>
              <w:t>PROGRAMACIÓN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3"/>
              <w:gridCol w:w="1276"/>
              <w:gridCol w:w="2126"/>
              <w:gridCol w:w="3118"/>
              <w:gridCol w:w="993"/>
            </w:tblGrid>
            <w:tr w:rsidR="000A7B8E" w:rsidRPr="00901339" w:rsidTr="00901339">
              <w:trPr>
                <w:trHeight w:val="567"/>
              </w:trPr>
              <w:tc>
                <w:tcPr>
                  <w:tcW w:w="1343" w:type="dxa"/>
                  <w:shd w:val="clear" w:color="auto" w:fill="FABF8F"/>
                  <w:tcMar>
                    <w:top w:w="15" w:type="dxa"/>
                    <w:left w:w="57" w:type="dxa"/>
                    <w:bottom w:w="0" w:type="dxa"/>
                    <w:right w:w="57" w:type="dxa"/>
                  </w:tcMar>
                  <w:hideMark/>
                </w:tcPr>
                <w:p w:rsidR="000A7B8E" w:rsidRPr="00901339" w:rsidRDefault="000A7B8E" w:rsidP="00EF0810">
                  <w:pPr>
                    <w:spacing w:after="0"/>
                    <w:jc w:val="center"/>
                    <w:rPr>
                      <w:rFonts w:ascii="Tahoma" w:hAnsi="Tahoma" w:cs="Tahoma"/>
                      <w:b/>
                      <w:bCs/>
                      <w:sz w:val="16"/>
                      <w:szCs w:val="16"/>
                    </w:rPr>
                  </w:pPr>
                </w:p>
                <w:p w:rsidR="000A7B8E" w:rsidRPr="00901339" w:rsidRDefault="000A7B8E" w:rsidP="00EF0810">
                  <w:pPr>
                    <w:spacing w:after="0"/>
                    <w:jc w:val="center"/>
                    <w:rPr>
                      <w:rFonts w:ascii="Tahoma" w:hAnsi="Tahoma" w:cs="Tahoma"/>
                      <w:b/>
                      <w:bCs/>
                      <w:sz w:val="16"/>
                      <w:szCs w:val="16"/>
                    </w:rPr>
                  </w:pPr>
                  <w:r w:rsidRPr="00901339">
                    <w:rPr>
                      <w:rFonts w:ascii="Tahoma" w:hAnsi="Tahoma" w:cs="Tahoma"/>
                      <w:b/>
                      <w:bCs/>
                      <w:sz w:val="16"/>
                      <w:szCs w:val="16"/>
                    </w:rPr>
                    <w:t>FECHA</w:t>
                  </w:r>
                </w:p>
              </w:tc>
              <w:tc>
                <w:tcPr>
                  <w:tcW w:w="1276" w:type="dxa"/>
                  <w:shd w:val="clear" w:color="auto" w:fill="FABF8F"/>
                  <w:tcMar>
                    <w:top w:w="15" w:type="dxa"/>
                    <w:left w:w="57" w:type="dxa"/>
                    <w:bottom w:w="0" w:type="dxa"/>
                    <w:right w:w="57" w:type="dxa"/>
                  </w:tcMar>
                  <w:hideMark/>
                </w:tcPr>
                <w:p w:rsidR="000A7B8E" w:rsidRPr="00901339" w:rsidRDefault="000A7B8E" w:rsidP="00EF0810">
                  <w:pPr>
                    <w:spacing w:after="0"/>
                    <w:jc w:val="center"/>
                    <w:rPr>
                      <w:rFonts w:ascii="Tahoma" w:hAnsi="Tahoma" w:cs="Tahoma"/>
                      <w:b/>
                      <w:bCs/>
                      <w:sz w:val="16"/>
                      <w:szCs w:val="16"/>
                    </w:rPr>
                  </w:pPr>
                </w:p>
                <w:p w:rsidR="000A7B8E" w:rsidRPr="00901339" w:rsidRDefault="000A7B8E" w:rsidP="00EF0810">
                  <w:pPr>
                    <w:spacing w:after="0"/>
                    <w:jc w:val="center"/>
                    <w:rPr>
                      <w:rFonts w:ascii="Tahoma" w:hAnsi="Tahoma" w:cs="Tahoma"/>
                      <w:b/>
                      <w:sz w:val="16"/>
                      <w:szCs w:val="16"/>
                    </w:rPr>
                  </w:pPr>
                  <w:r w:rsidRPr="00901339">
                    <w:rPr>
                      <w:rFonts w:ascii="Tahoma" w:hAnsi="Tahoma" w:cs="Tahoma"/>
                      <w:b/>
                      <w:bCs/>
                      <w:sz w:val="16"/>
                      <w:szCs w:val="16"/>
                    </w:rPr>
                    <w:t>HORARIO</w:t>
                  </w:r>
                </w:p>
              </w:tc>
              <w:tc>
                <w:tcPr>
                  <w:tcW w:w="2126" w:type="dxa"/>
                  <w:shd w:val="clear" w:color="auto" w:fill="FABF8F"/>
                  <w:tcMar>
                    <w:top w:w="15" w:type="dxa"/>
                    <w:left w:w="57" w:type="dxa"/>
                    <w:bottom w:w="0" w:type="dxa"/>
                    <w:right w:w="57" w:type="dxa"/>
                  </w:tcMar>
                  <w:hideMark/>
                </w:tcPr>
                <w:p w:rsidR="000A7B8E" w:rsidRPr="00901339" w:rsidRDefault="000A7B8E" w:rsidP="00EF0810">
                  <w:pPr>
                    <w:spacing w:after="0"/>
                    <w:jc w:val="center"/>
                    <w:rPr>
                      <w:rFonts w:ascii="Tahoma" w:hAnsi="Tahoma" w:cs="Tahoma"/>
                      <w:b/>
                      <w:bCs/>
                      <w:sz w:val="16"/>
                      <w:szCs w:val="16"/>
                    </w:rPr>
                  </w:pPr>
                </w:p>
                <w:p w:rsidR="000A7B8E" w:rsidRPr="00901339" w:rsidRDefault="000A7B8E" w:rsidP="00EF0810">
                  <w:pPr>
                    <w:spacing w:after="0"/>
                    <w:jc w:val="center"/>
                    <w:rPr>
                      <w:rFonts w:ascii="Tahoma" w:hAnsi="Tahoma" w:cs="Tahoma"/>
                      <w:b/>
                      <w:sz w:val="16"/>
                      <w:szCs w:val="16"/>
                    </w:rPr>
                  </w:pPr>
                  <w:r w:rsidRPr="00901339">
                    <w:rPr>
                      <w:rFonts w:ascii="Tahoma" w:hAnsi="Tahoma" w:cs="Tahoma"/>
                      <w:b/>
                      <w:bCs/>
                      <w:sz w:val="16"/>
                      <w:szCs w:val="16"/>
                    </w:rPr>
                    <w:t>EVENTOS</w:t>
                  </w:r>
                </w:p>
              </w:tc>
              <w:tc>
                <w:tcPr>
                  <w:tcW w:w="3118" w:type="dxa"/>
                  <w:shd w:val="clear" w:color="auto" w:fill="FABF8F"/>
                  <w:tcMar>
                    <w:top w:w="15" w:type="dxa"/>
                    <w:left w:w="57" w:type="dxa"/>
                    <w:bottom w:w="0" w:type="dxa"/>
                    <w:right w:w="57" w:type="dxa"/>
                  </w:tcMar>
                  <w:hideMark/>
                </w:tcPr>
                <w:p w:rsidR="000A7B8E" w:rsidRPr="00901339" w:rsidRDefault="000A7B8E" w:rsidP="00EF0810">
                  <w:pPr>
                    <w:spacing w:after="0"/>
                    <w:jc w:val="center"/>
                    <w:rPr>
                      <w:rFonts w:ascii="Tahoma" w:hAnsi="Tahoma" w:cs="Tahoma"/>
                      <w:b/>
                      <w:bCs/>
                      <w:sz w:val="16"/>
                      <w:szCs w:val="16"/>
                    </w:rPr>
                  </w:pPr>
                </w:p>
                <w:p w:rsidR="000A7B8E" w:rsidRPr="00901339" w:rsidRDefault="000A7B8E" w:rsidP="00EF0810">
                  <w:pPr>
                    <w:spacing w:after="0"/>
                    <w:jc w:val="center"/>
                    <w:rPr>
                      <w:rFonts w:ascii="Tahoma" w:hAnsi="Tahoma" w:cs="Tahoma"/>
                      <w:b/>
                      <w:sz w:val="16"/>
                      <w:szCs w:val="16"/>
                    </w:rPr>
                  </w:pPr>
                  <w:r w:rsidRPr="00901339">
                    <w:rPr>
                      <w:rFonts w:ascii="Tahoma" w:hAnsi="Tahoma" w:cs="Tahoma"/>
                      <w:b/>
                      <w:bCs/>
                      <w:sz w:val="16"/>
                      <w:szCs w:val="16"/>
                    </w:rPr>
                    <w:t>LUGAR</w:t>
                  </w:r>
                </w:p>
              </w:tc>
              <w:tc>
                <w:tcPr>
                  <w:tcW w:w="993" w:type="dxa"/>
                  <w:shd w:val="clear" w:color="auto" w:fill="FABF8F"/>
                </w:tcPr>
                <w:p w:rsidR="000A7B8E" w:rsidRPr="00901339" w:rsidRDefault="000A7B8E" w:rsidP="00EF0810">
                  <w:pPr>
                    <w:spacing w:after="0"/>
                    <w:jc w:val="center"/>
                    <w:rPr>
                      <w:rFonts w:ascii="Tahoma" w:hAnsi="Tahoma" w:cs="Tahoma"/>
                      <w:b/>
                      <w:bCs/>
                      <w:sz w:val="16"/>
                      <w:szCs w:val="16"/>
                    </w:rPr>
                  </w:pPr>
                </w:p>
                <w:p w:rsidR="000A7B8E" w:rsidRPr="00901339" w:rsidRDefault="00901339" w:rsidP="00EF0810">
                  <w:pPr>
                    <w:spacing w:after="0"/>
                    <w:jc w:val="center"/>
                    <w:rPr>
                      <w:rFonts w:ascii="Tahoma" w:hAnsi="Tahoma" w:cs="Tahoma"/>
                      <w:b/>
                      <w:bCs/>
                      <w:sz w:val="16"/>
                      <w:szCs w:val="16"/>
                    </w:rPr>
                  </w:pPr>
                  <w:r w:rsidRPr="00901339">
                    <w:rPr>
                      <w:rFonts w:ascii="Tahoma" w:hAnsi="Tahoma" w:cs="Tahoma"/>
                      <w:b/>
                      <w:bCs/>
                      <w:sz w:val="16"/>
                      <w:szCs w:val="16"/>
                    </w:rPr>
                    <w:t>AFORO</w:t>
                  </w:r>
                </w:p>
              </w:tc>
            </w:tr>
            <w:tr w:rsidR="000A7B8E" w:rsidRPr="00901339" w:rsidTr="00901339">
              <w:trPr>
                <w:trHeight w:val="567"/>
              </w:trPr>
              <w:tc>
                <w:tcPr>
                  <w:tcW w:w="1343"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DICIEMBRE  06</w:t>
                  </w:r>
                </w:p>
              </w:tc>
              <w:tc>
                <w:tcPr>
                  <w:tcW w:w="127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07:00 P.M.  A 10:00 P.M.</w:t>
                  </w:r>
                </w:p>
              </w:tc>
              <w:tc>
                <w:tcPr>
                  <w:tcW w:w="212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LANZAMIENTO DE LA FERIA DE CALI</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TEATRO JORGE ISAAC</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p w:rsidR="000A7B8E" w:rsidRPr="00901339" w:rsidRDefault="000A7B8E" w:rsidP="00EF0810">
                  <w:pPr>
                    <w:spacing w:after="0"/>
                    <w:jc w:val="center"/>
                    <w:rPr>
                      <w:rFonts w:ascii="Tahoma" w:hAnsi="Tahoma" w:cs="Tahoma"/>
                      <w:sz w:val="16"/>
                      <w:szCs w:val="16"/>
                    </w:rPr>
                  </w:pP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850</w:t>
                  </w:r>
                </w:p>
              </w:tc>
            </w:tr>
            <w:tr w:rsidR="000A7B8E" w:rsidRPr="00901339" w:rsidTr="00901339">
              <w:trPr>
                <w:trHeight w:val="567"/>
              </w:trPr>
              <w:tc>
                <w:tcPr>
                  <w:tcW w:w="1343"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DICIEMBRE</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02-03</w:t>
                  </w:r>
                </w:p>
                <w:p w:rsidR="000A7B8E" w:rsidRPr="00901339" w:rsidRDefault="000A7B8E" w:rsidP="00EF0810">
                  <w:pPr>
                    <w:spacing w:after="0"/>
                    <w:jc w:val="center"/>
                    <w:rPr>
                      <w:rFonts w:ascii="Tahoma" w:eastAsia="Calibri" w:hAnsi="Tahoma" w:cs="Tahoma"/>
                      <w:sz w:val="16"/>
                      <w:szCs w:val="16"/>
                    </w:rPr>
                  </w:pPr>
                  <w:r w:rsidRPr="00901339">
                    <w:rPr>
                      <w:rFonts w:ascii="Tahoma" w:hAnsi="Tahoma" w:cs="Tahoma"/>
                      <w:sz w:val="16"/>
                      <w:szCs w:val="16"/>
                    </w:rPr>
                    <w:t>08-09-10 Y 15</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07:00 P.M. A 10:00 P.M.</w:t>
                  </w:r>
                </w:p>
              </w:tc>
              <w:tc>
                <w:tcPr>
                  <w:tcW w:w="212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eastAsia="Calibri" w:hAnsi="Tahoma" w:cs="Tahoma"/>
                      <w:sz w:val="16"/>
                      <w:szCs w:val="16"/>
                    </w:rPr>
                  </w:pPr>
                  <w:r w:rsidRPr="00901339">
                    <w:rPr>
                      <w:rFonts w:ascii="Tahoma" w:hAnsi="Tahoma" w:cs="Tahoma"/>
                      <w:sz w:val="16"/>
                      <w:szCs w:val="16"/>
                    </w:rPr>
                    <w:t>RECORRIDO EN LAS COMUNAS</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COMUNAS  NO. 14-15-13-12-19- 21 -01</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APOYO DE CORFECALI CON  Y ORGANIZADO OTRAS SECRETARÍAS</w:t>
                  </w:r>
                </w:p>
              </w:tc>
              <w:tc>
                <w:tcPr>
                  <w:tcW w:w="993" w:type="dxa"/>
                  <w:shd w:val="clear" w:color="auto" w:fill="FFFFFF"/>
                </w:tcPr>
                <w:p w:rsidR="000A7B8E" w:rsidRPr="00901339" w:rsidRDefault="00901339" w:rsidP="00EF0810">
                  <w:pPr>
                    <w:spacing w:after="0"/>
                    <w:jc w:val="center"/>
                    <w:rPr>
                      <w:rFonts w:ascii="Tahoma" w:eastAsia="Calibri" w:hAnsi="Tahoma" w:cs="Tahoma"/>
                      <w:sz w:val="16"/>
                      <w:szCs w:val="16"/>
                    </w:rPr>
                  </w:pPr>
                  <w:r w:rsidRPr="00901339">
                    <w:rPr>
                      <w:rFonts w:ascii="Tahoma" w:eastAsia="Calibri" w:hAnsi="Tahoma" w:cs="Tahoma"/>
                      <w:sz w:val="16"/>
                      <w:szCs w:val="16"/>
                    </w:rPr>
                    <w:t>8.000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DICIEMBRE 25</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12:00 M. A 07:00 P.M.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DESFILE INAUGURAL DE LA 54 FERIA DE CALI “SALSÓDROMO”</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AUTOPISTA CORAZÓN DE LA FERIA, AUTOPISTA SURORIENTAL ENTRE CARRERAS 56 Y 39.</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1.100.000</w:t>
                  </w:r>
                </w:p>
              </w:tc>
            </w:tr>
            <w:tr w:rsidR="000A7B8E" w:rsidRPr="00901339" w:rsidTr="00901339">
              <w:trPr>
                <w:trHeight w:val="567"/>
              </w:trPr>
              <w:tc>
                <w:tcPr>
                  <w:tcW w:w="1343"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DICIEMBRE 26</w:t>
                  </w:r>
                </w:p>
              </w:tc>
              <w:tc>
                <w:tcPr>
                  <w:tcW w:w="127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1:00 PM – 7:00 PM</w:t>
                  </w:r>
                </w:p>
              </w:tc>
              <w:tc>
                <w:tcPr>
                  <w:tcW w:w="212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CABALGATA DE LA FERIA DE CALI</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RECORRIDO POR EL SUR DE CALI</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1.400.000</w:t>
                  </w:r>
                </w:p>
              </w:tc>
            </w:tr>
            <w:tr w:rsidR="000A7B8E" w:rsidRPr="00901339" w:rsidTr="00901339">
              <w:trPr>
                <w:trHeight w:val="567"/>
              </w:trPr>
              <w:tc>
                <w:tcPr>
                  <w:tcW w:w="1343"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DICIEMBRE 26</w:t>
                  </w:r>
                </w:p>
              </w:tc>
              <w:tc>
                <w:tcPr>
                  <w:tcW w:w="127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03:00 P.M. A</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03:00 A.M</w:t>
                  </w:r>
                </w:p>
              </w:tc>
              <w:tc>
                <w:tcPr>
                  <w:tcW w:w="2126"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CONCIERTO JUVENIL</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CANCHAS PANAMERICANAS</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35.000</w:t>
                  </w:r>
                </w:p>
              </w:tc>
            </w:tr>
            <w:tr w:rsidR="000A7B8E" w:rsidRPr="00901339" w:rsidTr="00901339">
              <w:trPr>
                <w:trHeight w:val="567"/>
              </w:trPr>
              <w:tc>
                <w:tcPr>
                  <w:tcW w:w="1343"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DICIEMBRE 27</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03:00 P.M. A 03:00 A.M.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FESTIVAL DE ORQUESTAS</w:t>
                  </w:r>
                </w:p>
                <w:p w:rsidR="000A7B8E" w:rsidRPr="00901339" w:rsidRDefault="000A7B8E" w:rsidP="00EF0810">
                  <w:pPr>
                    <w:spacing w:after="0"/>
                    <w:jc w:val="center"/>
                    <w:rPr>
                      <w:rFonts w:ascii="Tahoma" w:hAnsi="Tahoma" w:cs="Tahoma"/>
                      <w:sz w:val="16"/>
                      <w:szCs w:val="16"/>
                    </w:rPr>
                  </w:pP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CANCHAS PANAMERICANAS</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p w:rsidR="000A7B8E" w:rsidRPr="00901339" w:rsidRDefault="000A7B8E" w:rsidP="00EF0810">
                  <w:pPr>
                    <w:spacing w:after="0"/>
                    <w:jc w:val="center"/>
                    <w:rPr>
                      <w:rFonts w:ascii="Tahoma" w:hAnsi="Tahoma" w:cs="Tahoma"/>
                      <w:sz w:val="16"/>
                      <w:szCs w:val="16"/>
                    </w:rPr>
                  </w:pP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25.000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30  DE DICEMBRE</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03:00 P.M. A 03:00 A.M.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CIERRE DE LA FERIA DE CALI</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CANCHAS PANAMERICANAS.</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50.000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26 AL 30 DE DICEMBRE</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02:00 P.M. A 02:00 A.M.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ENCUENTRO DE MELÓMANOS Y COLECCIONISTAS</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CIUDAD SALSA</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300.000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07 DE DICIEMBRE AL 08 DE ENERO DE 2012</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2:00 P.M. A 2:00 A.M.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LAS TASCAS</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PARQUEADERO LA 14 DE PASOANCHO.</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AVAL</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30.000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28 DE DICIEMBRE</w:t>
                  </w:r>
                </w:p>
                <w:p w:rsidR="000A7B8E" w:rsidRPr="00901339" w:rsidRDefault="000A7B8E" w:rsidP="00EF0810">
                  <w:pPr>
                    <w:spacing w:after="0"/>
                    <w:jc w:val="center"/>
                    <w:rPr>
                      <w:rFonts w:ascii="Tahoma" w:hAnsi="Tahoma" w:cs="Tahoma"/>
                      <w:sz w:val="16"/>
                      <w:szCs w:val="16"/>
                    </w:rPr>
                  </w:pP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03:00 P.M. A 03:00 A.M.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CONCIERTO DE MUSICA POPULAR Y BALADAS</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CANCHAS PANAMERICANAS</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35.000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28 DE DICIEMBRE</w:t>
                  </w:r>
                </w:p>
                <w:p w:rsidR="000A7B8E" w:rsidRPr="00901339" w:rsidRDefault="000A7B8E" w:rsidP="00EF0810">
                  <w:pPr>
                    <w:spacing w:after="0"/>
                    <w:jc w:val="center"/>
                    <w:rPr>
                      <w:rFonts w:ascii="Tahoma" w:hAnsi="Tahoma" w:cs="Tahoma"/>
                      <w:sz w:val="16"/>
                      <w:szCs w:val="16"/>
                    </w:rPr>
                  </w:pP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01:00 P.M. A</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07:00 P.M.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DESFILE CARNAVAL DE CALI VIEJO</w:t>
                  </w:r>
                </w:p>
                <w:p w:rsidR="000A7B8E" w:rsidRPr="00901339" w:rsidRDefault="000A7B8E" w:rsidP="00EF0810">
                  <w:pPr>
                    <w:spacing w:after="0"/>
                    <w:jc w:val="center"/>
                    <w:rPr>
                      <w:rFonts w:ascii="Tahoma" w:hAnsi="Tahoma" w:cs="Tahoma"/>
                      <w:sz w:val="16"/>
                      <w:szCs w:val="16"/>
                    </w:rPr>
                  </w:pP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AUTOPISTA CORAZÓN DE LA FERIA ENTRE LA CARRERA 56 Y LA CARRERA 39.</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800.000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29 DE DICIEMBRE</w:t>
                  </w:r>
                </w:p>
                <w:p w:rsidR="000A7B8E" w:rsidRPr="00901339" w:rsidRDefault="000A7B8E" w:rsidP="00EF0810">
                  <w:pPr>
                    <w:spacing w:after="0"/>
                    <w:jc w:val="center"/>
                    <w:rPr>
                      <w:rFonts w:ascii="Tahoma" w:hAnsi="Tahoma" w:cs="Tahoma"/>
                      <w:sz w:val="16"/>
                      <w:szCs w:val="16"/>
                    </w:rPr>
                  </w:pP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01:00 P.M. A</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07:00 P.M.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DESFILE DE AUTOS ANTIGUOS</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AUTOPISTA SUR ORIENTAL DESDE LA LUNA HASTA LA CARRERA 66.</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ALIANZA</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1.150.000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29  DE DICIEMBRE</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02:00 P.M. A 10:00 P.M.</w:t>
                  </w:r>
                </w:p>
                <w:p w:rsidR="000A7B8E" w:rsidRPr="00901339" w:rsidRDefault="000A7B8E" w:rsidP="00EF0810">
                  <w:pPr>
                    <w:spacing w:after="0"/>
                    <w:jc w:val="center"/>
                    <w:rPr>
                      <w:rFonts w:ascii="Tahoma" w:hAnsi="Tahoma" w:cs="Tahoma"/>
                      <w:sz w:val="16"/>
                      <w:szCs w:val="16"/>
                    </w:rPr>
                  </w:pP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ENCUENTRO DE BAILARINES Y BAILADORES</w:t>
                  </w:r>
                </w:p>
                <w:p w:rsidR="000A7B8E" w:rsidRPr="00901339" w:rsidRDefault="000A7B8E" w:rsidP="00EF0810">
                  <w:pPr>
                    <w:spacing w:after="0"/>
                    <w:jc w:val="center"/>
                    <w:rPr>
                      <w:rFonts w:ascii="Tahoma" w:hAnsi="Tahoma" w:cs="Tahoma"/>
                      <w:sz w:val="16"/>
                      <w:szCs w:val="16"/>
                    </w:rPr>
                  </w:pP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CANCHA PANAMERICANAS</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15.000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29  DE DICIEMBRE</w:t>
                  </w:r>
                </w:p>
                <w:p w:rsidR="000A7B8E" w:rsidRPr="00901339" w:rsidRDefault="000A7B8E" w:rsidP="00EF0810">
                  <w:pPr>
                    <w:spacing w:after="0"/>
                    <w:jc w:val="center"/>
                    <w:rPr>
                      <w:rFonts w:ascii="Tahoma" w:hAnsi="Tahoma" w:cs="Tahoma"/>
                      <w:sz w:val="16"/>
                      <w:szCs w:val="16"/>
                    </w:rPr>
                  </w:pP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06:00 A.M. A</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03:00 A.M.</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DÍA DEL PACIFICO</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FESTIVAL GASTRONOMICO</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C.A.M</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APOYO</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15.000</w:t>
                  </w:r>
                </w:p>
              </w:tc>
            </w:tr>
            <w:tr w:rsidR="000A7B8E" w:rsidRPr="00901339" w:rsidTr="00901339">
              <w:trPr>
                <w:trHeight w:val="567"/>
              </w:trPr>
              <w:tc>
                <w:tcPr>
                  <w:tcW w:w="1343"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25  AL 30 DE DICIEMBRE</w:t>
                  </w:r>
                </w:p>
              </w:tc>
              <w:tc>
                <w:tcPr>
                  <w:tcW w:w="127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10: 00 A.M.</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12 DE LA NOCHE COMUNAS</w:t>
                  </w:r>
                </w:p>
                <w:p w:rsidR="000A7B8E" w:rsidRPr="00901339" w:rsidRDefault="000A7B8E" w:rsidP="00EF0810">
                  <w:pPr>
                    <w:spacing w:after="0"/>
                    <w:jc w:val="center"/>
                    <w:rPr>
                      <w:rFonts w:ascii="Tahoma" w:hAnsi="Tahoma" w:cs="Tahoma"/>
                      <w:sz w:val="16"/>
                      <w:szCs w:val="16"/>
                      <w:lang w:val="en-US"/>
                    </w:rPr>
                  </w:pPr>
                  <w:r w:rsidRPr="00901339">
                    <w:rPr>
                      <w:rFonts w:ascii="Tahoma" w:hAnsi="Tahoma" w:cs="Tahoma"/>
                      <w:sz w:val="16"/>
                      <w:szCs w:val="16"/>
                      <w:lang w:val="en-US"/>
                    </w:rPr>
                    <w:t>10:00 A.M. A</w:t>
                  </w:r>
                </w:p>
                <w:p w:rsidR="000A7B8E" w:rsidRPr="00901339" w:rsidRDefault="000A7B8E" w:rsidP="00EF0810">
                  <w:pPr>
                    <w:spacing w:after="0"/>
                    <w:jc w:val="center"/>
                    <w:rPr>
                      <w:rFonts w:ascii="Tahoma" w:hAnsi="Tahoma" w:cs="Tahoma"/>
                      <w:sz w:val="16"/>
                      <w:szCs w:val="16"/>
                      <w:lang w:val="en-US"/>
                    </w:rPr>
                  </w:pPr>
                  <w:r w:rsidRPr="00901339">
                    <w:rPr>
                      <w:rFonts w:ascii="Tahoma" w:hAnsi="Tahoma" w:cs="Tahoma"/>
                      <w:sz w:val="16"/>
                      <w:szCs w:val="16"/>
                      <w:lang w:val="en-US"/>
                    </w:rPr>
                    <w:lastRenderedPageBreak/>
                    <w:t>01 A.M. RURAL.</w:t>
                  </w:r>
                </w:p>
              </w:tc>
              <w:tc>
                <w:tcPr>
                  <w:tcW w:w="2126" w:type="dxa"/>
                  <w:shd w:val="clear" w:color="auto" w:fill="FFFFFF"/>
                  <w:tcMar>
                    <w:top w:w="15" w:type="dxa"/>
                    <w:left w:w="57" w:type="dxa"/>
                    <w:bottom w:w="0" w:type="dxa"/>
                    <w:right w:w="57" w:type="dxa"/>
                  </w:tcMar>
                </w:tcPr>
                <w:p w:rsidR="000A7B8E" w:rsidRPr="00901339" w:rsidRDefault="000A7B8E" w:rsidP="00EF0810">
                  <w:pPr>
                    <w:spacing w:after="0"/>
                    <w:jc w:val="center"/>
                    <w:rPr>
                      <w:rFonts w:ascii="Tahoma" w:hAnsi="Tahoma" w:cs="Tahoma"/>
                      <w:sz w:val="16"/>
                      <w:szCs w:val="16"/>
                      <w:lang w:val="en-US"/>
                    </w:rPr>
                  </w:pPr>
                  <w:r w:rsidRPr="00901339">
                    <w:rPr>
                      <w:rFonts w:ascii="Tahoma" w:hAnsi="Tahoma" w:cs="Tahoma"/>
                      <w:sz w:val="16"/>
                      <w:szCs w:val="16"/>
                    </w:rPr>
                    <w:lastRenderedPageBreak/>
                    <w:t>FERIA COMUNERA Y RURAL</w:t>
                  </w:r>
                </w:p>
              </w:tc>
              <w:tc>
                <w:tcPr>
                  <w:tcW w:w="3118" w:type="dxa"/>
                  <w:shd w:val="clear" w:color="auto" w:fill="FFFFFF"/>
                  <w:tcMar>
                    <w:top w:w="15" w:type="dxa"/>
                    <w:left w:w="57" w:type="dxa"/>
                    <w:bottom w:w="0" w:type="dxa"/>
                    <w:right w:w="57" w:type="dxa"/>
                  </w:tcMar>
                  <w:hideMark/>
                </w:tcPr>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COMUNAS Y CORREGIMIENTOS.</w:t>
                  </w:r>
                </w:p>
                <w:p w:rsidR="000A7B8E" w:rsidRPr="00901339" w:rsidRDefault="000A7B8E" w:rsidP="00EF0810">
                  <w:pPr>
                    <w:spacing w:after="0"/>
                    <w:jc w:val="center"/>
                    <w:rPr>
                      <w:rFonts w:ascii="Tahoma" w:hAnsi="Tahoma" w:cs="Tahoma"/>
                      <w:sz w:val="16"/>
                      <w:szCs w:val="16"/>
                    </w:rPr>
                  </w:pPr>
                  <w:r w:rsidRPr="00901339">
                    <w:rPr>
                      <w:rFonts w:ascii="Tahoma" w:hAnsi="Tahoma" w:cs="Tahoma"/>
                      <w:sz w:val="16"/>
                      <w:szCs w:val="16"/>
                    </w:rPr>
                    <w:t>ORGANIZADO POR CORFECALI</w:t>
                  </w:r>
                </w:p>
              </w:tc>
              <w:tc>
                <w:tcPr>
                  <w:tcW w:w="993" w:type="dxa"/>
                  <w:shd w:val="clear" w:color="auto" w:fill="FFFFFF"/>
                </w:tcPr>
                <w:p w:rsidR="000A7B8E" w:rsidRPr="00901339" w:rsidRDefault="00901339" w:rsidP="00EF0810">
                  <w:pPr>
                    <w:spacing w:after="0"/>
                    <w:jc w:val="center"/>
                    <w:rPr>
                      <w:rFonts w:ascii="Tahoma" w:hAnsi="Tahoma" w:cs="Tahoma"/>
                      <w:sz w:val="16"/>
                      <w:szCs w:val="16"/>
                    </w:rPr>
                  </w:pPr>
                  <w:r w:rsidRPr="00901339">
                    <w:rPr>
                      <w:rFonts w:ascii="Tahoma" w:hAnsi="Tahoma" w:cs="Tahoma"/>
                      <w:sz w:val="16"/>
                      <w:szCs w:val="16"/>
                    </w:rPr>
                    <w:t>74.000</w:t>
                  </w:r>
                </w:p>
              </w:tc>
            </w:tr>
          </w:tbl>
          <w:p w:rsidR="0065261D" w:rsidRPr="00496EA2" w:rsidRDefault="0065261D" w:rsidP="00EF0810">
            <w:pPr>
              <w:tabs>
                <w:tab w:val="left" w:pos="932"/>
              </w:tabs>
              <w:spacing w:after="0"/>
              <w:rPr>
                <w:rFonts w:ascii="Tahoma" w:hAnsi="Tahoma" w:cs="Tahoma"/>
                <w:sz w:val="24"/>
                <w:szCs w:val="24"/>
              </w:rPr>
            </w:pPr>
          </w:p>
          <w:p w:rsidR="00901339" w:rsidRDefault="00901339" w:rsidP="00EF0810">
            <w:pPr>
              <w:tabs>
                <w:tab w:val="left" w:pos="932"/>
              </w:tabs>
              <w:rPr>
                <w:rFonts w:ascii="Tahoma" w:hAnsi="Tahoma" w:cs="Tahoma"/>
                <w:b/>
                <w:sz w:val="28"/>
                <w:szCs w:val="28"/>
                <w:u w:val="single"/>
              </w:rPr>
            </w:pPr>
          </w:p>
          <w:p w:rsidR="0065261D" w:rsidRPr="00420D2A" w:rsidRDefault="0065261D" w:rsidP="00EF0810">
            <w:pPr>
              <w:tabs>
                <w:tab w:val="left" w:pos="932"/>
              </w:tabs>
              <w:rPr>
                <w:rFonts w:ascii="Tahoma" w:hAnsi="Tahoma" w:cs="Tahoma"/>
                <w:b/>
                <w:sz w:val="28"/>
                <w:szCs w:val="28"/>
                <w:u w:val="single"/>
              </w:rPr>
            </w:pPr>
            <w:r w:rsidRPr="00420D2A">
              <w:rPr>
                <w:rFonts w:ascii="Tahoma" w:hAnsi="Tahoma" w:cs="Tahoma"/>
                <w:b/>
                <w:sz w:val="28"/>
                <w:szCs w:val="28"/>
                <w:u w:val="single"/>
              </w:rPr>
              <w:t xml:space="preserve">AFICHE </w:t>
            </w:r>
          </w:p>
          <w:p w:rsidR="0065261D" w:rsidRPr="00496EA2" w:rsidRDefault="0065261D" w:rsidP="00EF0810">
            <w:pPr>
              <w:tabs>
                <w:tab w:val="left" w:pos="932"/>
              </w:tabs>
              <w:jc w:val="both"/>
              <w:rPr>
                <w:rFonts w:ascii="Tahoma" w:hAnsi="Tahoma" w:cs="Tahoma"/>
                <w:sz w:val="24"/>
                <w:szCs w:val="24"/>
              </w:rPr>
            </w:pPr>
            <w:r w:rsidRPr="00496EA2">
              <w:rPr>
                <w:rFonts w:ascii="Tahoma" w:hAnsi="Tahoma" w:cs="Tahoma"/>
                <w:sz w:val="24"/>
                <w:szCs w:val="24"/>
              </w:rPr>
              <w:t xml:space="preserve">Se realizaron unos términos de referencia  y una convocatoria a partir del 19 octubre   al 10 noviembre de 2011 los términos  de referencia se descargaron a través de la página de </w:t>
            </w:r>
            <w:proofErr w:type="spellStart"/>
            <w:r w:rsidRPr="00496EA2">
              <w:rPr>
                <w:rFonts w:ascii="Tahoma" w:hAnsi="Tahoma" w:cs="Tahoma"/>
                <w:sz w:val="24"/>
                <w:szCs w:val="24"/>
              </w:rPr>
              <w:t>corfecali</w:t>
            </w:r>
            <w:proofErr w:type="spellEnd"/>
            <w:r w:rsidRPr="00496EA2">
              <w:rPr>
                <w:rFonts w:ascii="Tahoma" w:hAnsi="Tahoma" w:cs="Tahoma"/>
                <w:sz w:val="24"/>
                <w:szCs w:val="24"/>
              </w:rPr>
              <w:t xml:space="preserve"> </w:t>
            </w:r>
            <w:hyperlink r:id="rId7" w:history="1">
              <w:r w:rsidRPr="00496EA2">
                <w:rPr>
                  <w:rStyle w:val="Hipervnculo"/>
                  <w:rFonts w:ascii="Tahoma" w:hAnsi="Tahoma" w:cs="Tahoma"/>
                  <w:sz w:val="24"/>
                  <w:szCs w:val="24"/>
                </w:rPr>
                <w:t>WWW.CORFECALI.COM.CO</w:t>
              </w:r>
            </w:hyperlink>
            <w:r w:rsidRPr="00496EA2">
              <w:rPr>
                <w:rFonts w:ascii="Tahoma" w:hAnsi="Tahoma" w:cs="Tahoma"/>
                <w:sz w:val="24"/>
                <w:szCs w:val="24"/>
              </w:rPr>
              <w:t xml:space="preserve">  se reclamaron los términos de referencia en la recepción de </w:t>
            </w:r>
            <w:proofErr w:type="spellStart"/>
            <w:r w:rsidRPr="00496EA2">
              <w:rPr>
                <w:rFonts w:ascii="Tahoma" w:hAnsi="Tahoma" w:cs="Tahoma"/>
                <w:sz w:val="24"/>
                <w:szCs w:val="24"/>
              </w:rPr>
              <w:t>corfecali</w:t>
            </w:r>
            <w:proofErr w:type="spellEnd"/>
            <w:r w:rsidRPr="00496EA2">
              <w:rPr>
                <w:rFonts w:ascii="Tahoma" w:hAnsi="Tahoma" w:cs="Tahoma"/>
                <w:sz w:val="24"/>
                <w:szCs w:val="24"/>
              </w:rPr>
              <w:t xml:space="preserve"> calle 7 n. 4-70 Centro Cultural de Cali.</w:t>
            </w:r>
          </w:p>
          <w:p w:rsidR="0065261D" w:rsidRPr="00496EA2" w:rsidRDefault="0065261D" w:rsidP="00EF0810">
            <w:pPr>
              <w:tabs>
                <w:tab w:val="left" w:pos="932"/>
              </w:tabs>
              <w:jc w:val="both"/>
              <w:rPr>
                <w:rFonts w:ascii="Tahoma" w:hAnsi="Tahoma" w:cs="Tahoma"/>
                <w:sz w:val="24"/>
                <w:szCs w:val="24"/>
              </w:rPr>
            </w:pPr>
            <w:r w:rsidRPr="00496EA2">
              <w:rPr>
                <w:rFonts w:ascii="Tahoma" w:hAnsi="Tahoma" w:cs="Tahoma"/>
                <w:sz w:val="24"/>
                <w:szCs w:val="24"/>
              </w:rPr>
              <w:t>Se recibieron 150 trabajos hasta el día 10 noviembre donde se marcaron con el número de llegada.</w:t>
            </w:r>
          </w:p>
          <w:p w:rsidR="0065261D" w:rsidRPr="00496EA2" w:rsidRDefault="0065261D" w:rsidP="00EF0810">
            <w:pPr>
              <w:tabs>
                <w:tab w:val="left" w:pos="932"/>
              </w:tabs>
              <w:jc w:val="both"/>
              <w:rPr>
                <w:rFonts w:ascii="Tahoma" w:hAnsi="Tahoma" w:cs="Tahoma"/>
                <w:sz w:val="24"/>
                <w:szCs w:val="24"/>
              </w:rPr>
            </w:pPr>
            <w:r w:rsidRPr="00496EA2">
              <w:rPr>
                <w:rFonts w:ascii="Tahoma" w:hAnsi="Tahoma" w:cs="Tahoma"/>
                <w:sz w:val="24"/>
                <w:szCs w:val="24"/>
              </w:rPr>
              <w:t>Los jurados fueron 3 Frederick Castro, Mario Gordillo, Pedro Alcántara; se realizó un acta de selección donde se da a conocer el veredicto del ganador, se realizó registro fotográfico y se realizó un boletín para difundir la noticia del afiche ganador.</w:t>
            </w:r>
          </w:p>
          <w:p w:rsidR="0065261D" w:rsidRPr="00496EA2" w:rsidRDefault="0065261D" w:rsidP="00EF0810">
            <w:pPr>
              <w:tabs>
                <w:tab w:val="left" w:pos="932"/>
              </w:tabs>
              <w:jc w:val="both"/>
              <w:rPr>
                <w:rFonts w:ascii="Tahoma" w:hAnsi="Tahoma" w:cs="Tahoma"/>
                <w:sz w:val="24"/>
                <w:szCs w:val="24"/>
              </w:rPr>
            </w:pPr>
            <w:r w:rsidRPr="00496EA2">
              <w:rPr>
                <w:rFonts w:ascii="Tahoma" w:hAnsi="Tahoma" w:cs="Tahoma"/>
                <w:noProof/>
                <w:sz w:val="24"/>
                <w:szCs w:val="24"/>
                <w:lang w:eastAsia="es-CO"/>
              </w:rPr>
              <w:drawing>
                <wp:anchor distT="0" distB="0" distL="114300" distR="114300" simplePos="0" relativeHeight="251660288" behindDoc="0" locked="0" layoutInCell="1" allowOverlap="1" wp14:anchorId="20ABF0B0" wp14:editId="7F3D66DA">
                  <wp:simplePos x="0" y="0"/>
                  <wp:positionH relativeFrom="column">
                    <wp:posOffset>701040</wp:posOffset>
                  </wp:positionH>
                  <wp:positionV relativeFrom="paragraph">
                    <wp:posOffset>243205</wp:posOffset>
                  </wp:positionV>
                  <wp:extent cx="3829050" cy="252603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829050" cy="252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96EA2">
              <w:rPr>
                <w:rFonts w:ascii="Tahoma" w:hAnsi="Tahoma" w:cs="Tahoma"/>
                <w:sz w:val="24"/>
                <w:szCs w:val="24"/>
              </w:rPr>
              <w:t>El ganador del afiche fue el señor Joyner Orlando Gómez Gutiérrez.</w:t>
            </w: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jc w:val="both"/>
              <w:rPr>
                <w:rFonts w:ascii="Tahoma" w:hAnsi="Tahoma" w:cs="Tahoma"/>
                <w:sz w:val="24"/>
                <w:szCs w:val="24"/>
              </w:rPr>
            </w:pPr>
            <w:r w:rsidRPr="00496EA2">
              <w:rPr>
                <w:rFonts w:ascii="Tahoma" w:hAnsi="Tahoma" w:cs="Tahoma"/>
                <w:noProof/>
                <w:sz w:val="24"/>
                <w:szCs w:val="24"/>
                <w:lang w:eastAsia="es-CO"/>
              </w:rPr>
              <w:drawing>
                <wp:anchor distT="0" distB="0" distL="114300" distR="114300" simplePos="0" relativeHeight="251659264" behindDoc="0" locked="0" layoutInCell="1" allowOverlap="1" wp14:anchorId="719FAE01" wp14:editId="15E36376">
                  <wp:simplePos x="0" y="0"/>
                  <wp:positionH relativeFrom="column">
                    <wp:posOffset>1851025</wp:posOffset>
                  </wp:positionH>
                  <wp:positionV relativeFrom="paragraph">
                    <wp:posOffset>327660</wp:posOffset>
                  </wp:positionV>
                  <wp:extent cx="1662430" cy="2346325"/>
                  <wp:effectExtent l="285750" t="266700" r="299720" b="3016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430" cy="2346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65261D" w:rsidRPr="00496EA2" w:rsidRDefault="0065261D" w:rsidP="00EF0810">
            <w:pPr>
              <w:tabs>
                <w:tab w:val="left" w:pos="932"/>
              </w:tabs>
              <w:jc w:val="both"/>
              <w:rPr>
                <w:rFonts w:ascii="Tahoma" w:hAnsi="Tahoma" w:cs="Tahoma"/>
                <w:sz w:val="24"/>
                <w:szCs w:val="24"/>
              </w:rPr>
            </w:pPr>
          </w:p>
          <w:p w:rsidR="0065261D" w:rsidRPr="00496EA2" w:rsidRDefault="0065261D" w:rsidP="00EF0810">
            <w:pPr>
              <w:tabs>
                <w:tab w:val="left" w:pos="932"/>
              </w:tabs>
              <w:rPr>
                <w:rFonts w:ascii="Tahoma" w:hAnsi="Tahoma" w:cs="Tahoma"/>
                <w:sz w:val="24"/>
                <w:szCs w:val="24"/>
              </w:rPr>
            </w:pPr>
          </w:p>
          <w:p w:rsidR="0065261D" w:rsidRPr="00496EA2" w:rsidRDefault="0065261D" w:rsidP="00EF0810">
            <w:pPr>
              <w:tabs>
                <w:tab w:val="left" w:pos="932"/>
              </w:tabs>
              <w:rPr>
                <w:rFonts w:ascii="Tahoma" w:hAnsi="Tahoma" w:cs="Tahoma"/>
                <w:sz w:val="24"/>
                <w:szCs w:val="24"/>
              </w:rPr>
            </w:pPr>
          </w:p>
          <w:p w:rsidR="0065261D" w:rsidRPr="00496EA2" w:rsidRDefault="0065261D" w:rsidP="00EF0810">
            <w:pPr>
              <w:tabs>
                <w:tab w:val="left" w:pos="932"/>
              </w:tabs>
              <w:rPr>
                <w:rFonts w:ascii="Tahoma" w:hAnsi="Tahoma" w:cs="Tahoma"/>
                <w:sz w:val="24"/>
                <w:szCs w:val="24"/>
              </w:rPr>
            </w:pPr>
          </w:p>
          <w:p w:rsidR="0065261D" w:rsidRPr="00496EA2" w:rsidRDefault="0065261D" w:rsidP="00EF0810">
            <w:pPr>
              <w:tabs>
                <w:tab w:val="left" w:pos="932"/>
              </w:tabs>
              <w:rPr>
                <w:rFonts w:ascii="Tahoma" w:hAnsi="Tahoma" w:cs="Tahoma"/>
                <w:sz w:val="24"/>
                <w:szCs w:val="24"/>
              </w:rPr>
            </w:pPr>
          </w:p>
          <w:p w:rsidR="00AB17AE" w:rsidRDefault="00AB17AE" w:rsidP="00EF0810">
            <w:pPr>
              <w:rPr>
                <w:rFonts w:ascii="Tahoma" w:hAnsi="Tahoma" w:cs="Tahoma"/>
                <w:b/>
                <w:sz w:val="28"/>
                <w:szCs w:val="28"/>
                <w:u w:val="single"/>
              </w:rPr>
            </w:pPr>
          </w:p>
          <w:p w:rsidR="0065261D" w:rsidRPr="00420D2A" w:rsidRDefault="0065261D" w:rsidP="00EF0810">
            <w:pPr>
              <w:rPr>
                <w:rFonts w:ascii="Tahoma" w:hAnsi="Tahoma" w:cs="Tahoma"/>
                <w:b/>
                <w:sz w:val="28"/>
                <w:szCs w:val="28"/>
                <w:u w:val="single"/>
              </w:rPr>
            </w:pPr>
            <w:r w:rsidRPr="00420D2A">
              <w:rPr>
                <w:rFonts w:ascii="Tahoma" w:hAnsi="Tahoma" w:cs="Tahoma"/>
                <w:b/>
                <w:sz w:val="28"/>
                <w:szCs w:val="28"/>
                <w:u w:val="single"/>
              </w:rPr>
              <w:t>LANZAMIENTO</w:t>
            </w:r>
          </w:p>
          <w:p w:rsidR="0065261D" w:rsidRPr="00496EA2" w:rsidRDefault="0065261D" w:rsidP="00EF0810">
            <w:pPr>
              <w:jc w:val="both"/>
              <w:rPr>
                <w:rFonts w:ascii="Tahoma" w:hAnsi="Tahoma" w:cs="Tahoma"/>
                <w:sz w:val="24"/>
                <w:szCs w:val="24"/>
              </w:rPr>
            </w:pPr>
            <w:r w:rsidRPr="00496EA2">
              <w:rPr>
                <w:rFonts w:ascii="Tahoma" w:hAnsi="Tahoma" w:cs="Tahoma"/>
                <w:sz w:val="24"/>
                <w:szCs w:val="24"/>
              </w:rPr>
              <w:t xml:space="preserve">El objetivo principal del Lanzamiento de la 54 Feria de Cali, </w:t>
            </w:r>
            <w:r>
              <w:rPr>
                <w:rFonts w:ascii="Tahoma" w:hAnsi="Tahoma" w:cs="Tahoma"/>
                <w:sz w:val="24"/>
                <w:szCs w:val="24"/>
              </w:rPr>
              <w:t>fue s</w:t>
            </w:r>
            <w:r w:rsidRPr="00496EA2">
              <w:rPr>
                <w:rFonts w:ascii="Tahoma" w:hAnsi="Tahoma" w:cs="Tahoma"/>
                <w:sz w:val="24"/>
                <w:szCs w:val="24"/>
              </w:rPr>
              <w:t>ocializar la Feria ante los medios de comunicación como una marca de ciudad, porque la Feria es inherente al sentimiento de una comunidad que sabe divertirse dentro de los conceptos de inclusión y convivencia pacífica.</w:t>
            </w:r>
          </w:p>
          <w:p w:rsidR="0065261D" w:rsidRPr="00496EA2" w:rsidRDefault="0065261D" w:rsidP="00EF0810">
            <w:pPr>
              <w:jc w:val="both"/>
              <w:rPr>
                <w:rFonts w:ascii="Tahoma" w:hAnsi="Tahoma" w:cs="Tahoma"/>
                <w:sz w:val="24"/>
                <w:szCs w:val="24"/>
                <w:lang w:val="es-ES"/>
              </w:rPr>
            </w:pPr>
            <w:r w:rsidRPr="00496EA2">
              <w:rPr>
                <w:rFonts w:ascii="Tahoma" w:hAnsi="Tahoma" w:cs="Tahoma"/>
                <w:sz w:val="24"/>
                <w:szCs w:val="24"/>
                <w:lang w:val="es-ES"/>
              </w:rPr>
              <w:t>Este evento presentado a la sociedad caleña  inspirado en la tradición salsera de nuestra ciudad, lleno de colorido y animado por la espectacularidad de los pasos de los bailarines los cuales recrear</w:t>
            </w:r>
            <w:r>
              <w:rPr>
                <w:rFonts w:ascii="Tahoma" w:hAnsi="Tahoma" w:cs="Tahoma"/>
                <w:sz w:val="24"/>
                <w:szCs w:val="24"/>
                <w:lang w:val="es-ES"/>
              </w:rPr>
              <w:t>o</w:t>
            </w:r>
            <w:r w:rsidRPr="00496EA2">
              <w:rPr>
                <w:rFonts w:ascii="Tahoma" w:hAnsi="Tahoma" w:cs="Tahoma"/>
                <w:sz w:val="24"/>
                <w:szCs w:val="24"/>
                <w:lang w:val="es-ES"/>
              </w:rPr>
              <w:t>n durante 5 décadas las historia de la feria de Cali. Presentación de la programación oficial de la 54 Feria de Cali 2011 y la premiación del ganador del concurso del afiche Feria de Cali 2011.</w:t>
            </w:r>
          </w:p>
          <w:p w:rsidR="0065261D" w:rsidRDefault="0065261D" w:rsidP="00EF0810">
            <w:pPr>
              <w:jc w:val="both"/>
              <w:rPr>
                <w:rFonts w:ascii="Tahoma" w:hAnsi="Tahoma" w:cs="Tahoma"/>
                <w:b/>
                <w:sz w:val="24"/>
                <w:szCs w:val="24"/>
                <w:u w:val="single"/>
              </w:rPr>
            </w:pPr>
            <w:r w:rsidRPr="00496EA2">
              <w:rPr>
                <w:rFonts w:ascii="Tahoma" w:hAnsi="Tahoma" w:cs="Tahoma"/>
                <w:bCs/>
                <w:noProof/>
                <w:sz w:val="24"/>
                <w:szCs w:val="24"/>
                <w:lang w:eastAsia="es-CO"/>
              </w:rPr>
              <w:drawing>
                <wp:anchor distT="0" distB="0" distL="114300" distR="114300" simplePos="0" relativeHeight="251661312" behindDoc="0" locked="0" layoutInCell="1" allowOverlap="1" wp14:anchorId="4F6B6C86" wp14:editId="672F3588">
                  <wp:simplePos x="0" y="0"/>
                  <wp:positionH relativeFrom="column">
                    <wp:posOffset>129540</wp:posOffset>
                  </wp:positionH>
                  <wp:positionV relativeFrom="paragraph">
                    <wp:posOffset>26670</wp:posOffset>
                  </wp:positionV>
                  <wp:extent cx="5105400" cy="2085975"/>
                  <wp:effectExtent l="0" t="0" r="0" b="9525"/>
                  <wp:wrapNone/>
                  <wp:docPr id="257" name="Imagen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a:stretch>
                            <a:fillRect/>
                          </a:stretch>
                        </pic:blipFill>
                        <pic:spPr bwMode="auto">
                          <a:xfrm>
                            <a:off x="0" y="0"/>
                            <a:ext cx="5105400" cy="20859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65261D" w:rsidRDefault="0065261D" w:rsidP="00EF0810">
            <w:pPr>
              <w:jc w:val="both"/>
              <w:rPr>
                <w:rFonts w:ascii="Tahoma" w:hAnsi="Tahoma" w:cs="Tahoma"/>
                <w:b/>
                <w:sz w:val="24"/>
                <w:szCs w:val="24"/>
                <w:u w:val="single"/>
              </w:rPr>
            </w:pPr>
          </w:p>
          <w:p w:rsidR="0065261D" w:rsidRDefault="0065261D" w:rsidP="00EF0810">
            <w:pPr>
              <w:jc w:val="both"/>
              <w:rPr>
                <w:rFonts w:ascii="Tahoma" w:hAnsi="Tahoma" w:cs="Tahoma"/>
                <w:b/>
                <w:sz w:val="24"/>
                <w:szCs w:val="24"/>
                <w:u w:val="single"/>
              </w:rPr>
            </w:pPr>
          </w:p>
          <w:p w:rsidR="0065261D" w:rsidRDefault="0065261D" w:rsidP="00EF0810">
            <w:pPr>
              <w:jc w:val="both"/>
              <w:rPr>
                <w:rFonts w:ascii="Tahoma" w:hAnsi="Tahoma" w:cs="Tahoma"/>
                <w:b/>
                <w:sz w:val="24"/>
                <w:szCs w:val="24"/>
                <w:u w:val="single"/>
              </w:rPr>
            </w:pPr>
          </w:p>
          <w:p w:rsidR="0065261D" w:rsidRDefault="0065261D" w:rsidP="00EF0810">
            <w:pPr>
              <w:jc w:val="both"/>
              <w:rPr>
                <w:rFonts w:ascii="Tahoma" w:hAnsi="Tahoma" w:cs="Tahoma"/>
                <w:b/>
                <w:sz w:val="24"/>
                <w:szCs w:val="24"/>
                <w:u w:val="single"/>
              </w:rPr>
            </w:pPr>
          </w:p>
          <w:p w:rsidR="0065261D" w:rsidRDefault="0065261D" w:rsidP="00EF0810">
            <w:pPr>
              <w:jc w:val="both"/>
              <w:rPr>
                <w:rFonts w:ascii="Tahoma" w:hAnsi="Tahoma" w:cs="Tahoma"/>
                <w:b/>
                <w:sz w:val="24"/>
                <w:szCs w:val="24"/>
                <w:u w:val="single"/>
              </w:rPr>
            </w:pPr>
          </w:p>
          <w:p w:rsidR="0065261D" w:rsidRPr="00496EA2" w:rsidRDefault="0065261D" w:rsidP="00EF0810">
            <w:pPr>
              <w:jc w:val="both"/>
              <w:rPr>
                <w:rFonts w:ascii="Tahoma" w:hAnsi="Tahoma" w:cs="Tahoma"/>
                <w:sz w:val="24"/>
                <w:szCs w:val="24"/>
              </w:rPr>
            </w:pPr>
            <w:r w:rsidRPr="00496EA2">
              <w:rPr>
                <w:rFonts w:ascii="Tahoma" w:hAnsi="Tahoma" w:cs="Tahoma"/>
                <w:noProof/>
                <w:color w:val="000000" w:themeColor="text1"/>
                <w:sz w:val="24"/>
                <w:szCs w:val="24"/>
                <w:lang w:eastAsia="es-CO"/>
              </w:rPr>
              <w:drawing>
                <wp:anchor distT="0" distB="0" distL="114300" distR="114300" simplePos="0" relativeHeight="251662336" behindDoc="0" locked="0" layoutInCell="1" allowOverlap="1" wp14:anchorId="19258EFB" wp14:editId="50EAEE3A">
                  <wp:simplePos x="0" y="0"/>
                  <wp:positionH relativeFrom="column">
                    <wp:posOffset>129540</wp:posOffset>
                  </wp:positionH>
                  <wp:positionV relativeFrom="paragraph">
                    <wp:posOffset>233680</wp:posOffset>
                  </wp:positionV>
                  <wp:extent cx="5177679" cy="2743200"/>
                  <wp:effectExtent l="0" t="0" r="4445" b="0"/>
                  <wp:wrapNone/>
                  <wp:docPr id="259" name="Imagen 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a:srcRect/>
                          <a:stretch>
                            <a:fillRect/>
                          </a:stretch>
                        </pic:blipFill>
                        <pic:spPr bwMode="auto">
                          <a:xfrm>
                            <a:off x="0" y="0"/>
                            <a:ext cx="5181681" cy="2745321"/>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65261D" w:rsidRPr="00496EA2" w:rsidRDefault="0065261D" w:rsidP="00EF0810">
            <w:pPr>
              <w:jc w:val="both"/>
              <w:rPr>
                <w:rFonts w:ascii="Tahoma" w:hAnsi="Tahoma" w:cs="Tahoma"/>
                <w:sz w:val="24"/>
                <w:szCs w:val="24"/>
              </w:rPr>
            </w:pPr>
          </w:p>
          <w:p w:rsidR="0065261D" w:rsidRPr="00496EA2" w:rsidRDefault="0065261D" w:rsidP="00EF0810">
            <w:pPr>
              <w:jc w:val="both"/>
              <w:rPr>
                <w:rFonts w:ascii="Tahoma" w:hAnsi="Tahoma" w:cs="Tahoma"/>
                <w:sz w:val="24"/>
                <w:szCs w:val="24"/>
              </w:rPr>
            </w:pPr>
          </w:p>
          <w:p w:rsidR="0065261D" w:rsidRPr="00496EA2" w:rsidRDefault="0065261D" w:rsidP="00EF0810">
            <w:pPr>
              <w:jc w:val="both"/>
              <w:rPr>
                <w:rFonts w:ascii="Tahoma" w:hAnsi="Tahoma" w:cs="Tahoma"/>
                <w:sz w:val="24"/>
                <w:szCs w:val="24"/>
              </w:rPr>
            </w:pPr>
          </w:p>
          <w:p w:rsidR="0065261D" w:rsidRPr="00496EA2" w:rsidRDefault="0065261D" w:rsidP="00EF0810">
            <w:pPr>
              <w:jc w:val="both"/>
              <w:rPr>
                <w:rFonts w:ascii="Tahoma" w:hAnsi="Tahoma" w:cs="Tahoma"/>
                <w:sz w:val="24"/>
                <w:szCs w:val="24"/>
              </w:rPr>
            </w:pPr>
          </w:p>
          <w:p w:rsidR="0065261D" w:rsidRPr="00496EA2" w:rsidRDefault="0065261D" w:rsidP="00EF0810">
            <w:pPr>
              <w:jc w:val="both"/>
              <w:rPr>
                <w:rFonts w:ascii="Tahoma" w:hAnsi="Tahoma" w:cs="Tahoma"/>
                <w:sz w:val="24"/>
                <w:szCs w:val="24"/>
              </w:rPr>
            </w:pPr>
          </w:p>
          <w:p w:rsidR="0065261D" w:rsidRPr="00496EA2" w:rsidRDefault="0065261D" w:rsidP="00EF0810">
            <w:pPr>
              <w:jc w:val="both"/>
              <w:rPr>
                <w:rFonts w:ascii="Tahoma" w:hAnsi="Tahoma" w:cs="Tahoma"/>
                <w:color w:val="000000" w:themeColor="text1"/>
                <w:sz w:val="24"/>
                <w:szCs w:val="24"/>
              </w:rPr>
            </w:pPr>
          </w:p>
          <w:p w:rsidR="0065261D" w:rsidRPr="00496EA2" w:rsidRDefault="0065261D" w:rsidP="00EF0810">
            <w:pPr>
              <w:jc w:val="both"/>
              <w:rPr>
                <w:rFonts w:ascii="Tahoma" w:hAnsi="Tahoma" w:cs="Tahoma"/>
                <w:color w:val="000000" w:themeColor="text1"/>
                <w:sz w:val="24"/>
                <w:szCs w:val="24"/>
              </w:rPr>
            </w:pPr>
          </w:p>
          <w:p w:rsidR="0065261D" w:rsidRPr="00496EA2" w:rsidRDefault="0065261D" w:rsidP="00EF0810">
            <w:pPr>
              <w:jc w:val="both"/>
              <w:rPr>
                <w:rFonts w:ascii="Tahoma" w:hAnsi="Tahoma" w:cs="Tahoma"/>
                <w:color w:val="000000" w:themeColor="text1"/>
                <w:sz w:val="24"/>
                <w:szCs w:val="24"/>
              </w:rPr>
            </w:pPr>
          </w:p>
          <w:p w:rsidR="0065261D" w:rsidRPr="00496EA2" w:rsidRDefault="0065261D" w:rsidP="00EF0810">
            <w:pPr>
              <w:jc w:val="both"/>
              <w:rPr>
                <w:rFonts w:ascii="Tahoma" w:hAnsi="Tahoma" w:cs="Tahoma"/>
                <w:color w:val="000000" w:themeColor="text1"/>
                <w:sz w:val="24"/>
                <w:szCs w:val="24"/>
              </w:rPr>
            </w:pPr>
          </w:p>
          <w:p w:rsidR="0065261D" w:rsidRPr="00420D2A" w:rsidRDefault="0065261D" w:rsidP="00EF0810">
            <w:pPr>
              <w:jc w:val="both"/>
              <w:rPr>
                <w:rFonts w:ascii="Tahoma" w:hAnsi="Tahoma" w:cs="Tahoma"/>
                <w:b/>
                <w:color w:val="000000" w:themeColor="text1"/>
                <w:sz w:val="28"/>
                <w:szCs w:val="28"/>
                <w:u w:val="single"/>
              </w:rPr>
            </w:pPr>
            <w:r w:rsidRPr="00420D2A">
              <w:rPr>
                <w:rFonts w:ascii="Tahoma" w:hAnsi="Tahoma" w:cs="Tahoma"/>
                <w:b/>
                <w:color w:val="000000" w:themeColor="text1"/>
                <w:sz w:val="28"/>
                <w:szCs w:val="28"/>
                <w:u w:val="single"/>
              </w:rPr>
              <w:t>RECORRIDOS EN COMUNAS</w:t>
            </w:r>
          </w:p>
          <w:p w:rsidR="0065261D" w:rsidRPr="00496EA2" w:rsidRDefault="0065261D" w:rsidP="00EF0810">
            <w:pPr>
              <w:pStyle w:val="Sinespaciado"/>
              <w:spacing w:line="276" w:lineRule="auto"/>
              <w:jc w:val="both"/>
              <w:rPr>
                <w:rFonts w:ascii="Tahoma" w:hAnsi="Tahoma" w:cs="Tahoma"/>
                <w:sz w:val="24"/>
                <w:szCs w:val="24"/>
              </w:rPr>
            </w:pPr>
            <w:r w:rsidRPr="00496EA2">
              <w:rPr>
                <w:rFonts w:ascii="Tahoma" w:hAnsi="Tahoma" w:cs="Tahoma"/>
                <w:sz w:val="24"/>
                <w:szCs w:val="24"/>
              </w:rPr>
              <w:t>Estos eventos se realizaron como apoyo a la administración municipal y a las demás Secretarias, quienes programaron visita a las diferentes comunas  donde asistieron El Alcalde de Cali Doctor Jorge Iván Ospina, Secretarios y funcionarios de la administración municipal.</w:t>
            </w:r>
            <w:r w:rsidR="00AB17AE">
              <w:rPr>
                <w:rFonts w:ascii="Tahoma" w:hAnsi="Tahoma" w:cs="Tahoma"/>
                <w:sz w:val="24"/>
                <w:szCs w:val="24"/>
              </w:rPr>
              <w:t xml:space="preserve"> El objetivo principal llevar a cada una de las comunas el ambiente festivo, con una política de inclusión y como antesala de la 54 feria de Cali 2011. </w:t>
            </w:r>
          </w:p>
          <w:p w:rsidR="0065261D" w:rsidRPr="00496EA2" w:rsidRDefault="0065261D" w:rsidP="00EF0810">
            <w:pPr>
              <w:pStyle w:val="Sinespaciado"/>
              <w:spacing w:line="276" w:lineRule="auto"/>
              <w:jc w:val="both"/>
              <w:rPr>
                <w:rFonts w:ascii="Tahoma" w:hAnsi="Tahoma" w:cs="Tahoma"/>
                <w:sz w:val="24"/>
                <w:szCs w:val="24"/>
              </w:rPr>
            </w:pPr>
          </w:p>
          <w:p w:rsidR="0065261D" w:rsidRPr="0065261D" w:rsidRDefault="0065261D" w:rsidP="00EF0810">
            <w:pPr>
              <w:pStyle w:val="Sinespaciado"/>
              <w:spacing w:line="276" w:lineRule="auto"/>
              <w:jc w:val="both"/>
              <w:rPr>
                <w:rFonts w:ascii="Tahoma" w:hAnsi="Tahoma" w:cs="Tahoma"/>
                <w:b/>
                <w:sz w:val="24"/>
                <w:szCs w:val="24"/>
                <w:u w:val="single"/>
              </w:rPr>
            </w:pPr>
            <w:r w:rsidRPr="0065261D">
              <w:rPr>
                <w:rFonts w:ascii="Tahoma" w:hAnsi="Tahoma" w:cs="Tahoma"/>
                <w:b/>
                <w:sz w:val="24"/>
                <w:szCs w:val="24"/>
                <w:u w:val="single"/>
              </w:rPr>
              <w:t>DESFILE INAGURAL “SALSÓDROMO”</w:t>
            </w:r>
          </w:p>
          <w:p w:rsidR="0065261D" w:rsidRPr="00496EA2" w:rsidRDefault="0065261D" w:rsidP="00EF0810">
            <w:pPr>
              <w:pStyle w:val="Sinespaciado"/>
              <w:spacing w:line="276" w:lineRule="auto"/>
              <w:jc w:val="both"/>
              <w:rPr>
                <w:rFonts w:ascii="Tahoma" w:hAnsi="Tahoma" w:cs="Tahoma"/>
                <w:sz w:val="24"/>
                <w:szCs w:val="24"/>
              </w:rPr>
            </w:pPr>
          </w:p>
          <w:p w:rsidR="0065261D" w:rsidRPr="00496EA2" w:rsidRDefault="0065261D" w:rsidP="00EF0810">
            <w:pPr>
              <w:jc w:val="both"/>
              <w:rPr>
                <w:rFonts w:ascii="Tahoma" w:hAnsi="Tahoma" w:cs="Tahoma"/>
                <w:sz w:val="24"/>
                <w:szCs w:val="24"/>
              </w:rPr>
            </w:pPr>
            <w:r>
              <w:rPr>
                <w:rFonts w:ascii="Tahoma" w:hAnsi="Tahoma" w:cs="Tahoma"/>
                <w:sz w:val="24"/>
                <w:szCs w:val="24"/>
              </w:rPr>
              <w:t>Objetivo g</w:t>
            </w:r>
            <w:r w:rsidRPr="00496EA2">
              <w:rPr>
                <w:rFonts w:ascii="Tahoma" w:hAnsi="Tahoma" w:cs="Tahoma"/>
                <w:sz w:val="24"/>
                <w:szCs w:val="24"/>
              </w:rPr>
              <w:t xml:space="preserve">enerar un espacio incluyente que vincule las generaciones y muestre los elementos que representan la cultura popular caleña, “La Salsa”, a través de un desfile en un formidable derroche de música,  plasticidad, ritmo y color que contagian.  </w:t>
            </w:r>
            <w:r w:rsidR="00AB17AE">
              <w:rPr>
                <w:rFonts w:ascii="Tahoma" w:hAnsi="Tahoma" w:cs="Tahoma"/>
                <w:sz w:val="24"/>
                <w:szCs w:val="24"/>
              </w:rPr>
              <w:t xml:space="preserve">Se convirtió en </w:t>
            </w:r>
            <w:r w:rsidRPr="00496EA2">
              <w:rPr>
                <w:rFonts w:ascii="Tahoma" w:hAnsi="Tahoma" w:cs="Tahoma"/>
                <w:sz w:val="24"/>
                <w:szCs w:val="24"/>
              </w:rPr>
              <w:t xml:space="preserve"> la oportunidad para hacer un reconocimiento a varios países influenciados por la salsa.</w:t>
            </w:r>
            <w:r>
              <w:rPr>
                <w:rFonts w:ascii="Tahoma" w:hAnsi="Tahoma" w:cs="Tahoma"/>
                <w:sz w:val="24"/>
                <w:szCs w:val="24"/>
              </w:rPr>
              <w:t>, se realizó en</w:t>
            </w:r>
            <w:r w:rsidRPr="00496EA2">
              <w:rPr>
                <w:rFonts w:ascii="Tahoma" w:hAnsi="Tahoma" w:cs="Tahoma"/>
                <w:sz w:val="24"/>
                <w:szCs w:val="24"/>
              </w:rPr>
              <w:t xml:space="preserve"> la Autopista Sur Oriental para que fuera conocida como “Corazón de la Feria”, la cual fue recorrida por los acrobáticos actores que participaron en el desfile inaugural de la Feria de Cali “SALSÓDROMO” en la versión 54, como reconocimiento a una ciudad que</w:t>
            </w:r>
            <w:r w:rsidR="00DF2CD7">
              <w:rPr>
                <w:rFonts w:ascii="Tahoma" w:hAnsi="Tahoma" w:cs="Tahoma"/>
                <w:sz w:val="24"/>
                <w:szCs w:val="24"/>
              </w:rPr>
              <w:t xml:space="preserve"> se</w:t>
            </w:r>
            <w:r w:rsidRPr="00496EA2">
              <w:rPr>
                <w:rFonts w:ascii="Tahoma" w:hAnsi="Tahoma" w:cs="Tahoma"/>
                <w:sz w:val="24"/>
                <w:szCs w:val="24"/>
              </w:rPr>
              <w:t xml:space="preserve"> contagió de alegría, de aplausos, gritos y goce el compás de cada una de las escuelas participantes.</w:t>
            </w:r>
          </w:p>
          <w:p w:rsidR="0065261D" w:rsidRPr="00496EA2" w:rsidRDefault="0065261D" w:rsidP="00EF0810">
            <w:pPr>
              <w:jc w:val="both"/>
              <w:rPr>
                <w:rFonts w:ascii="Tahoma" w:hAnsi="Tahoma" w:cs="Tahoma"/>
                <w:sz w:val="24"/>
                <w:szCs w:val="24"/>
              </w:rPr>
            </w:pPr>
            <w:r w:rsidRPr="00496EA2">
              <w:rPr>
                <w:rFonts w:ascii="Tahoma" w:hAnsi="Tahoma" w:cs="Tahoma"/>
                <w:sz w:val="24"/>
                <w:szCs w:val="24"/>
              </w:rPr>
              <w:t xml:space="preserve">Se realizó un selectivo donde se escogieron las escuelas que </w:t>
            </w:r>
            <w:proofErr w:type="spellStart"/>
            <w:r w:rsidRPr="00496EA2">
              <w:rPr>
                <w:rFonts w:ascii="Tahoma" w:hAnsi="Tahoma" w:cs="Tahoma"/>
                <w:sz w:val="24"/>
                <w:szCs w:val="24"/>
              </w:rPr>
              <w:t>participar</w:t>
            </w:r>
            <w:r w:rsidR="00DF2CD7">
              <w:rPr>
                <w:rFonts w:ascii="Tahoma" w:hAnsi="Tahoma" w:cs="Tahoma"/>
                <w:sz w:val="24"/>
                <w:szCs w:val="24"/>
              </w:rPr>
              <w:t>ia</w:t>
            </w:r>
            <w:proofErr w:type="spellEnd"/>
            <w:r w:rsidRPr="00496EA2">
              <w:rPr>
                <w:rFonts w:ascii="Tahoma" w:hAnsi="Tahoma" w:cs="Tahoma"/>
                <w:sz w:val="24"/>
                <w:szCs w:val="24"/>
              </w:rPr>
              <w:t xml:space="preserve"> en el Salsódromo.</w:t>
            </w:r>
          </w:p>
          <w:p w:rsidR="00AB17AE" w:rsidRPr="009F33B0" w:rsidRDefault="00AB17AE" w:rsidP="00EF0810">
            <w:pPr>
              <w:spacing w:after="0"/>
              <w:jc w:val="both"/>
              <w:rPr>
                <w:rFonts w:ascii="Arial" w:hAnsi="Arial" w:cs="Arial"/>
                <w:sz w:val="24"/>
                <w:szCs w:val="24"/>
                <w:lang w:val="es-ES"/>
              </w:rPr>
            </w:pPr>
            <w:r>
              <w:rPr>
                <w:rFonts w:ascii="Tahoma" w:hAnsi="Tahoma" w:cs="Tahoma"/>
                <w:sz w:val="24"/>
                <w:szCs w:val="24"/>
                <w:lang w:val="es-ES"/>
              </w:rPr>
              <w:t>Se c</w:t>
            </w:r>
            <w:r w:rsidR="0065261D" w:rsidRPr="00AB17AE">
              <w:rPr>
                <w:rFonts w:ascii="Tahoma" w:hAnsi="Tahoma" w:cs="Tahoma"/>
                <w:sz w:val="24"/>
                <w:szCs w:val="24"/>
                <w:lang w:val="es-ES"/>
              </w:rPr>
              <w:t>ontó con la presentación de comparsa TITIKO y comparsa Los Guaracheros de Regla</w:t>
            </w:r>
            <w:r w:rsidRPr="00AB17AE">
              <w:rPr>
                <w:rFonts w:ascii="Tahoma" w:hAnsi="Tahoma" w:cs="Tahoma"/>
                <w:sz w:val="24"/>
                <w:szCs w:val="24"/>
                <w:lang w:val="es-ES"/>
              </w:rPr>
              <w:t xml:space="preserve"> de origen Cubano</w:t>
            </w:r>
            <w:r w:rsidR="0065261D" w:rsidRPr="00AB17AE">
              <w:rPr>
                <w:rFonts w:ascii="Tahoma" w:hAnsi="Tahoma" w:cs="Tahoma"/>
                <w:sz w:val="24"/>
                <w:szCs w:val="24"/>
                <w:lang w:val="es-ES"/>
              </w:rPr>
              <w:t>, participa</w:t>
            </w:r>
            <w:r w:rsidR="009F33B0">
              <w:rPr>
                <w:rFonts w:ascii="Tahoma" w:hAnsi="Tahoma" w:cs="Tahoma"/>
                <w:sz w:val="24"/>
                <w:szCs w:val="24"/>
                <w:lang w:val="es-ES"/>
              </w:rPr>
              <w:t>ron</w:t>
            </w:r>
            <w:r w:rsidR="0065261D" w:rsidRPr="00AB17AE">
              <w:rPr>
                <w:rFonts w:ascii="Tahoma" w:hAnsi="Tahoma" w:cs="Tahoma"/>
                <w:sz w:val="24"/>
                <w:szCs w:val="24"/>
                <w:lang w:val="es-ES"/>
              </w:rPr>
              <w:t xml:space="preserve"> 25 escuelas de salsa acompañadas de 4 carrozas con artistas en vivo nacional e internacional, </w:t>
            </w:r>
            <w:r w:rsidRPr="00AB17AE">
              <w:rPr>
                <w:rFonts w:ascii="Tahoma" w:hAnsi="Tahoma" w:cs="Tahoma"/>
                <w:sz w:val="24"/>
                <w:szCs w:val="24"/>
                <w:lang w:val="es-ES"/>
              </w:rPr>
              <w:t xml:space="preserve"> como son</w:t>
            </w:r>
            <w:r w:rsidRPr="009F33B0">
              <w:rPr>
                <w:rFonts w:ascii="Tahoma" w:hAnsi="Tahoma" w:cs="Tahoma"/>
                <w:sz w:val="24"/>
                <w:szCs w:val="24"/>
                <w:lang w:val="es-ES"/>
              </w:rPr>
              <w:t xml:space="preserve">: </w:t>
            </w:r>
            <w:r w:rsidRPr="009F33B0">
              <w:rPr>
                <w:rFonts w:ascii="Arial" w:hAnsi="Arial" w:cs="Arial"/>
                <w:sz w:val="24"/>
                <w:szCs w:val="24"/>
                <w:lang w:val="es-ES"/>
              </w:rPr>
              <w:t>Orquesta Cali Lat</w:t>
            </w:r>
            <w:r w:rsidRPr="009F33B0">
              <w:rPr>
                <w:rFonts w:ascii="Arial" w:hAnsi="Arial" w:cs="Arial"/>
                <w:sz w:val="24"/>
                <w:szCs w:val="24"/>
                <w:lang w:val="es-ES"/>
              </w:rPr>
              <w:t xml:space="preserve">ino y grupo </w:t>
            </w:r>
            <w:r w:rsidR="00DF2CD7">
              <w:rPr>
                <w:rFonts w:ascii="Arial" w:hAnsi="Arial" w:cs="Arial"/>
                <w:sz w:val="24"/>
                <w:szCs w:val="24"/>
                <w:lang w:val="es-ES"/>
              </w:rPr>
              <w:t>C</w:t>
            </w:r>
            <w:r w:rsidRPr="009F33B0">
              <w:rPr>
                <w:rFonts w:ascii="Arial" w:hAnsi="Arial" w:cs="Arial"/>
                <w:sz w:val="24"/>
                <w:szCs w:val="24"/>
                <w:lang w:val="es-ES"/>
              </w:rPr>
              <w:t xml:space="preserve">onstelación </w:t>
            </w:r>
            <w:r w:rsidR="00DF2CD7">
              <w:rPr>
                <w:rFonts w:ascii="Arial" w:hAnsi="Arial" w:cs="Arial"/>
                <w:sz w:val="24"/>
                <w:szCs w:val="24"/>
                <w:lang w:val="es-ES"/>
              </w:rPr>
              <w:t>L</w:t>
            </w:r>
            <w:r w:rsidRPr="009F33B0">
              <w:rPr>
                <w:rFonts w:ascii="Arial" w:hAnsi="Arial" w:cs="Arial"/>
                <w:sz w:val="24"/>
                <w:szCs w:val="24"/>
                <w:lang w:val="es-ES"/>
              </w:rPr>
              <w:t xml:space="preserve">atina, Orquesta </w:t>
            </w:r>
            <w:r w:rsidR="00DF2CD7">
              <w:rPr>
                <w:rFonts w:ascii="Arial" w:hAnsi="Arial" w:cs="Arial"/>
                <w:sz w:val="24"/>
                <w:szCs w:val="24"/>
                <w:lang w:val="es-ES"/>
              </w:rPr>
              <w:t>V</w:t>
            </w:r>
            <w:r w:rsidRPr="009F33B0">
              <w:rPr>
                <w:rFonts w:ascii="Arial" w:hAnsi="Arial" w:cs="Arial"/>
                <w:sz w:val="24"/>
                <w:szCs w:val="24"/>
                <w:lang w:val="es-ES"/>
              </w:rPr>
              <w:t xml:space="preserve">an </w:t>
            </w:r>
            <w:proofErr w:type="spellStart"/>
            <w:r w:rsidR="00DF2CD7">
              <w:rPr>
                <w:rFonts w:ascii="Arial" w:hAnsi="Arial" w:cs="Arial"/>
                <w:sz w:val="24"/>
                <w:szCs w:val="24"/>
                <w:lang w:val="es-ES"/>
              </w:rPr>
              <w:t>V</w:t>
            </w:r>
            <w:r w:rsidRPr="009F33B0">
              <w:rPr>
                <w:rFonts w:ascii="Arial" w:hAnsi="Arial" w:cs="Arial"/>
                <w:sz w:val="24"/>
                <w:szCs w:val="24"/>
                <w:lang w:val="es-ES"/>
              </w:rPr>
              <w:t>an</w:t>
            </w:r>
            <w:proofErr w:type="spellEnd"/>
            <w:r w:rsidRPr="009F33B0">
              <w:rPr>
                <w:rFonts w:ascii="Arial" w:hAnsi="Arial" w:cs="Arial"/>
                <w:sz w:val="24"/>
                <w:szCs w:val="24"/>
                <w:lang w:val="es-ES"/>
              </w:rPr>
              <w:t xml:space="preserve"> John y </w:t>
            </w:r>
            <w:proofErr w:type="spellStart"/>
            <w:r w:rsidRPr="009F33B0">
              <w:rPr>
                <w:rFonts w:ascii="Arial" w:hAnsi="Arial" w:cs="Arial"/>
                <w:sz w:val="24"/>
                <w:szCs w:val="24"/>
                <w:lang w:val="es-ES"/>
              </w:rPr>
              <w:t>Milady</w:t>
            </w:r>
            <w:proofErr w:type="spellEnd"/>
            <w:r w:rsidRPr="009F33B0">
              <w:rPr>
                <w:rFonts w:ascii="Arial" w:hAnsi="Arial" w:cs="Arial"/>
                <w:sz w:val="24"/>
                <w:szCs w:val="24"/>
                <w:lang w:val="es-ES"/>
              </w:rPr>
              <w:t xml:space="preserve">,  </w:t>
            </w:r>
            <w:r w:rsidRPr="009F33B0">
              <w:rPr>
                <w:rFonts w:ascii="Arial" w:hAnsi="Arial" w:cs="Arial"/>
                <w:sz w:val="24"/>
                <w:szCs w:val="24"/>
                <w:lang w:val="es-ES"/>
              </w:rPr>
              <w:t xml:space="preserve">Orquesta </w:t>
            </w:r>
            <w:proofErr w:type="spellStart"/>
            <w:r w:rsidR="00DF2CD7">
              <w:rPr>
                <w:rFonts w:ascii="Arial" w:hAnsi="Arial" w:cs="Arial"/>
                <w:sz w:val="24"/>
                <w:szCs w:val="24"/>
                <w:lang w:val="es-ES"/>
              </w:rPr>
              <w:t>F</w:t>
            </w:r>
            <w:r w:rsidRPr="009F33B0">
              <w:rPr>
                <w:rFonts w:ascii="Arial" w:hAnsi="Arial" w:cs="Arial"/>
                <w:sz w:val="24"/>
                <w:szCs w:val="24"/>
                <w:lang w:val="es-ES"/>
              </w:rPr>
              <w:t>ruko</w:t>
            </w:r>
            <w:proofErr w:type="spellEnd"/>
            <w:r w:rsidRPr="009F33B0">
              <w:rPr>
                <w:rFonts w:ascii="Arial" w:hAnsi="Arial" w:cs="Arial"/>
                <w:sz w:val="24"/>
                <w:szCs w:val="24"/>
                <w:lang w:val="es-ES"/>
              </w:rPr>
              <w:t xml:space="preserve"> y sus tesos.</w:t>
            </w:r>
            <w:r w:rsidR="009F33B0" w:rsidRPr="009F33B0">
              <w:rPr>
                <w:rFonts w:ascii="Arial" w:hAnsi="Arial" w:cs="Arial"/>
                <w:sz w:val="24"/>
                <w:szCs w:val="24"/>
                <w:lang w:val="es-ES"/>
              </w:rPr>
              <w:t xml:space="preserve"> </w:t>
            </w:r>
          </w:p>
          <w:p w:rsidR="00AB17AE" w:rsidRPr="009F33B0" w:rsidRDefault="00AB17AE" w:rsidP="00EF0810">
            <w:pPr>
              <w:pStyle w:val="Prrafodelista"/>
              <w:numPr>
                <w:ilvl w:val="0"/>
                <w:numId w:val="8"/>
              </w:numPr>
              <w:spacing w:after="0"/>
              <w:contextualSpacing w:val="0"/>
              <w:jc w:val="both"/>
              <w:rPr>
                <w:rFonts w:ascii="Arial" w:hAnsi="Arial" w:cs="Arial"/>
                <w:sz w:val="24"/>
                <w:szCs w:val="24"/>
                <w:lang w:val="es-ES"/>
              </w:rPr>
            </w:pPr>
            <w:r w:rsidRPr="009F33B0">
              <w:rPr>
                <w:rFonts w:ascii="Arial" w:hAnsi="Arial" w:cs="Arial"/>
                <w:sz w:val="24"/>
                <w:szCs w:val="24"/>
                <w:lang w:val="es-ES"/>
              </w:rPr>
              <w:t xml:space="preserve">Las escuelas de niños </w:t>
            </w:r>
          </w:p>
          <w:p w:rsidR="00AB17AE" w:rsidRPr="009F33B0" w:rsidRDefault="00AB17AE" w:rsidP="00EF0810">
            <w:pPr>
              <w:pStyle w:val="Prrafodelista"/>
              <w:numPr>
                <w:ilvl w:val="0"/>
                <w:numId w:val="7"/>
              </w:numPr>
              <w:spacing w:after="0"/>
              <w:contextualSpacing w:val="0"/>
              <w:jc w:val="both"/>
              <w:rPr>
                <w:rFonts w:ascii="Arial" w:hAnsi="Arial" w:cs="Arial"/>
                <w:sz w:val="24"/>
                <w:szCs w:val="24"/>
                <w:lang w:val="es-ES"/>
              </w:rPr>
            </w:pPr>
            <w:r w:rsidRPr="009F33B0">
              <w:rPr>
                <w:rFonts w:ascii="Arial" w:hAnsi="Arial" w:cs="Arial"/>
                <w:sz w:val="24"/>
                <w:szCs w:val="24"/>
                <w:lang w:val="es-ES"/>
              </w:rPr>
              <w:t>MINI SWIN LATINO</w:t>
            </w:r>
          </w:p>
          <w:p w:rsidR="00AB17AE" w:rsidRPr="009F33B0" w:rsidRDefault="00AB17AE" w:rsidP="00EF0810">
            <w:pPr>
              <w:pStyle w:val="Prrafodelista"/>
              <w:numPr>
                <w:ilvl w:val="0"/>
                <w:numId w:val="7"/>
              </w:numPr>
              <w:spacing w:after="0"/>
              <w:contextualSpacing w:val="0"/>
              <w:jc w:val="both"/>
              <w:rPr>
                <w:rFonts w:ascii="Arial" w:hAnsi="Arial" w:cs="Arial"/>
                <w:sz w:val="24"/>
                <w:szCs w:val="24"/>
                <w:lang w:val="es-ES"/>
              </w:rPr>
            </w:pPr>
            <w:r w:rsidRPr="009F33B0">
              <w:rPr>
                <w:rFonts w:ascii="Arial" w:hAnsi="Arial" w:cs="Arial"/>
                <w:sz w:val="24"/>
                <w:szCs w:val="24"/>
                <w:lang w:val="es-ES"/>
              </w:rPr>
              <w:t>CHIQUI BABIES</w:t>
            </w:r>
          </w:p>
          <w:p w:rsidR="00AB17AE" w:rsidRPr="009F33B0" w:rsidRDefault="00AB17AE" w:rsidP="00EF0810">
            <w:pPr>
              <w:pStyle w:val="Prrafodelista"/>
              <w:numPr>
                <w:ilvl w:val="0"/>
                <w:numId w:val="7"/>
              </w:numPr>
              <w:spacing w:after="0"/>
              <w:contextualSpacing w:val="0"/>
              <w:jc w:val="both"/>
              <w:rPr>
                <w:rFonts w:ascii="Arial" w:hAnsi="Arial" w:cs="Arial"/>
                <w:sz w:val="24"/>
                <w:szCs w:val="24"/>
                <w:lang w:val="es-ES"/>
              </w:rPr>
            </w:pPr>
            <w:r w:rsidRPr="009F33B0">
              <w:rPr>
                <w:rFonts w:ascii="Arial" w:hAnsi="Arial" w:cs="Arial"/>
                <w:sz w:val="24"/>
                <w:szCs w:val="24"/>
                <w:lang w:val="es-ES"/>
              </w:rPr>
              <w:t>PROYECTO Y SABOR</w:t>
            </w:r>
          </w:p>
          <w:p w:rsidR="00AB17AE" w:rsidRPr="009F33B0" w:rsidRDefault="00AB17AE" w:rsidP="00EF0810">
            <w:pPr>
              <w:pStyle w:val="Prrafodelista"/>
              <w:numPr>
                <w:ilvl w:val="0"/>
                <w:numId w:val="7"/>
              </w:numPr>
              <w:spacing w:after="0"/>
              <w:contextualSpacing w:val="0"/>
              <w:jc w:val="both"/>
              <w:rPr>
                <w:rFonts w:ascii="Arial" w:hAnsi="Arial" w:cs="Arial"/>
                <w:sz w:val="24"/>
                <w:szCs w:val="24"/>
                <w:lang w:val="es-ES"/>
              </w:rPr>
            </w:pPr>
            <w:r w:rsidRPr="009F33B0">
              <w:rPr>
                <w:rFonts w:ascii="Arial" w:hAnsi="Arial" w:cs="Arial"/>
                <w:sz w:val="24"/>
                <w:szCs w:val="24"/>
                <w:lang w:val="es-ES"/>
              </w:rPr>
              <w:t>SON DE LUZ KIDS</w:t>
            </w:r>
          </w:p>
          <w:p w:rsidR="00AB17AE" w:rsidRPr="00F42B51" w:rsidRDefault="00AB17AE" w:rsidP="00EF0810">
            <w:pPr>
              <w:spacing w:after="0"/>
              <w:jc w:val="both"/>
              <w:rPr>
                <w:rFonts w:ascii="Arial" w:hAnsi="Arial" w:cs="Arial"/>
                <w:lang w:val="es-ES"/>
              </w:rPr>
            </w:pPr>
          </w:p>
          <w:p w:rsidR="00AB17AE" w:rsidRPr="009F33B0" w:rsidRDefault="00AB17AE" w:rsidP="00EF0810">
            <w:pPr>
              <w:pStyle w:val="Prrafodelista"/>
              <w:numPr>
                <w:ilvl w:val="0"/>
                <w:numId w:val="8"/>
              </w:numPr>
              <w:spacing w:after="0"/>
              <w:contextualSpacing w:val="0"/>
              <w:jc w:val="both"/>
              <w:rPr>
                <w:rFonts w:ascii="Arial" w:hAnsi="Arial" w:cs="Arial"/>
                <w:sz w:val="24"/>
                <w:szCs w:val="24"/>
                <w:lang w:val="es-ES"/>
              </w:rPr>
            </w:pPr>
            <w:r w:rsidRPr="009F33B0">
              <w:rPr>
                <w:rFonts w:ascii="Arial" w:hAnsi="Arial" w:cs="Arial"/>
                <w:sz w:val="24"/>
                <w:szCs w:val="24"/>
                <w:lang w:val="es-ES"/>
              </w:rPr>
              <w:t>De la vieja guardia participaron 30 bailarines.</w:t>
            </w:r>
          </w:p>
          <w:p w:rsidR="009F33B0" w:rsidRDefault="009F33B0" w:rsidP="00EF0810">
            <w:pPr>
              <w:rPr>
                <w:rFonts w:ascii="Tahoma" w:hAnsi="Tahoma" w:cs="Tahoma"/>
                <w:b/>
                <w:sz w:val="24"/>
                <w:szCs w:val="24"/>
                <w:u w:val="single"/>
              </w:rPr>
            </w:pPr>
          </w:p>
          <w:p w:rsidR="00DF2CD7" w:rsidRDefault="00DF2CD7" w:rsidP="00EF0810">
            <w:pPr>
              <w:rPr>
                <w:rFonts w:ascii="Tahoma" w:hAnsi="Tahoma" w:cs="Tahoma"/>
                <w:b/>
                <w:sz w:val="24"/>
                <w:szCs w:val="24"/>
                <w:u w:val="single"/>
              </w:rPr>
            </w:pPr>
          </w:p>
          <w:p w:rsidR="00DF2CD7" w:rsidRDefault="00DF2CD7" w:rsidP="00EF0810">
            <w:pPr>
              <w:rPr>
                <w:rFonts w:ascii="Tahoma" w:hAnsi="Tahoma" w:cs="Tahoma"/>
                <w:b/>
                <w:sz w:val="24"/>
                <w:szCs w:val="24"/>
                <w:u w:val="single"/>
              </w:rPr>
            </w:pPr>
          </w:p>
          <w:p w:rsidR="0065261D" w:rsidRPr="00496EA2" w:rsidRDefault="0065261D" w:rsidP="00EF0810">
            <w:pPr>
              <w:rPr>
                <w:rFonts w:ascii="Tahoma" w:hAnsi="Tahoma" w:cs="Tahoma"/>
                <w:b/>
                <w:sz w:val="24"/>
                <w:szCs w:val="24"/>
                <w:u w:val="single"/>
              </w:rPr>
            </w:pPr>
            <w:r>
              <w:rPr>
                <w:rFonts w:ascii="Tahoma" w:hAnsi="Tahoma" w:cs="Tahoma"/>
                <w:b/>
                <w:sz w:val="24"/>
                <w:szCs w:val="24"/>
                <w:u w:val="single"/>
              </w:rPr>
              <w:t>CONCIERTOS CANCHAS PANAMERICANAS</w:t>
            </w:r>
          </w:p>
          <w:p w:rsidR="0065261D" w:rsidRDefault="0065261D" w:rsidP="00EF0810">
            <w:pPr>
              <w:jc w:val="both"/>
              <w:rPr>
                <w:rFonts w:ascii="Tahoma" w:hAnsi="Tahoma" w:cs="Tahoma"/>
                <w:sz w:val="24"/>
                <w:szCs w:val="24"/>
              </w:rPr>
            </w:pPr>
            <w:r>
              <w:rPr>
                <w:rFonts w:ascii="Tahoma" w:hAnsi="Tahoma" w:cs="Tahoma"/>
                <w:sz w:val="24"/>
                <w:szCs w:val="24"/>
              </w:rPr>
              <w:t>L</w:t>
            </w:r>
            <w:r w:rsidRPr="00496EA2">
              <w:rPr>
                <w:rFonts w:ascii="Tahoma" w:hAnsi="Tahoma" w:cs="Tahoma"/>
                <w:sz w:val="24"/>
                <w:szCs w:val="24"/>
              </w:rPr>
              <w:t>as Canchas Panamericanas fue</w:t>
            </w:r>
            <w:r w:rsidR="00DF2CD7">
              <w:rPr>
                <w:rFonts w:ascii="Tahoma" w:hAnsi="Tahoma" w:cs="Tahoma"/>
                <w:sz w:val="24"/>
                <w:szCs w:val="24"/>
              </w:rPr>
              <w:t>ron</w:t>
            </w:r>
            <w:r w:rsidRPr="00496EA2">
              <w:rPr>
                <w:rFonts w:ascii="Tahoma" w:hAnsi="Tahoma" w:cs="Tahoma"/>
                <w:sz w:val="24"/>
                <w:szCs w:val="24"/>
              </w:rPr>
              <w:t xml:space="preserve"> el escenario escogido para </w:t>
            </w:r>
            <w:r>
              <w:rPr>
                <w:rFonts w:ascii="Tahoma" w:hAnsi="Tahoma" w:cs="Tahoma"/>
                <w:sz w:val="24"/>
                <w:szCs w:val="24"/>
              </w:rPr>
              <w:t>los conciertos</w:t>
            </w:r>
            <w:r w:rsidR="009F33B0">
              <w:rPr>
                <w:rFonts w:ascii="Tahoma" w:hAnsi="Tahoma" w:cs="Tahoma"/>
                <w:sz w:val="24"/>
                <w:szCs w:val="24"/>
              </w:rPr>
              <w:t>. E</w:t>
            </w:r>
            <w:r w:rsidRPr="00496EA2">
              <w:rPr>
                <w:rFonts w:ascii="Tahoma" w:hAnsi="Tahoma" w:cs="Tahoma"/>
                <w:sz w:val="24"/>
                <w:szCs w:val="24"/>
              </w:rPr>
              <w:t>st</w:t>
            </w:r>
            <w:r>
              <w:rPr>
                <w:rFonts w:ascii="Tahoma" w:hAnsi="Tahoma" w:cs="Tahoma"/>
                <w:sz w:val="24"/>
                <w:szCs w:val="24"/>
              </w:rPr>
              <w:t>os</w:t>
            </w:r>
            <w:r w:rsidRPr="00496EA2">
              <w:rPr>
                <w:rFonts w:ascii="Tahoma" w:hAnsi="Tahoma" w:cs="Tahoma"/>
                <w:sz w:val="24"/>
                <w:szCs w:val="24"/>
              </w:rPr>
              <w:t xml:space="preserve"> evento</w:t>
            </w:r>
            <w:r>
              <w:rPr>
                <w:rFonts w:ascii="Tahoma" w:hAnsi="Tahoma" w:cs="Tahoma"/>
                <w:sz w:val="24"/>
                <w:szCs w:val="24"/>
              </w:rPr>
              <w:t>s</w:t>
            </w:r>
            <w:r w:rsidRPr="00496EA2">
              <w:rPr>
                <w:rFonts w:ascii="Tahoma" w:hAnsi="Tahoma" w:cs="Tahoma"/>
                <w:sz w:val="24"/>
                <w:szCs w:val="24"/>
              </w:rPr>
              <w:t>, cont</w:t>
            </w:r>
            <w:r>
              <w:rPr>
                <w:rFonts w:ascii="Tahoma" w:hAnsi="Tahoma" w:cs="Tahoma"/>
                <w:sz w:val="24"/>
                <w:szCs w:val="24"/>
              </w:rPr>
              <w:t>aron</w:t>
            </w:r>
            <w:r w:rsidRPr="00496EA2">
              <w:rPr>
                <w:rFonts w:ascii="Tahoma" w:hAnsi="Tahoma" w:cs="Tahoma"/>
                <w:sz w:val="24"/>
                <w:szCs w:val="24"/>
              </w:rPr>
              <w:t xml:space="preserve"> la presentación de artistas de talla nacional e internacional.</w:t>
            </w:r>
          </w:p>
          <w:p w:rsidR="009F33B0" w:rsidRPr="00496EA2" w:rsidRDefault="009F33B0" w:rsidP="00EF0810">
            <w:pPr>
              <w:jc w:val="both"/>
              <w:rPr>
                <w:rFonts w:ascii="Tahoma" w:hAnsi="Tahoma" w:cs="Tahoma"/>
                <w:sz w:val="24"/>
                <w:szCs w:val="24"/>
              </w:rPr>
            </w:pPr>
            <w:r w:rsidRPr="00496EA2">
              <w:rPr>
                <w:rFonts w:ascii="Tahoma" w:hAnsi="Tahoma" w:cs="Tahoma"/>
                <w:sz w:val="24"/>
                <w:szCs w:val="24"/>
              </w:rPr>
              <w:t>Se realiz</w:t>
            </w:r>
            <w:r>
              <w:rPr>
                <w:rFonts w:ascii="Tahoma" w:hAnsi="Tahoma" w:cs="Tahoma"/>
                <w:sz w:val="24"/>
                <w:szCs w:val="24"/>
              </w:rPr>
              <w:t>aron</w:t>
            </w:r>
            <w:r w:rsidRPr="00496EA2">
              <w:rPr>
                <w:rFonts w:ascii="Tahoma" w:hAnsi="Tahoma" w:cs="Tahoma"/>
                <w:sz w:val="24"/>
                <w:szCs w:val="24"/>
              </w:rPr>
              <w:t xml:space="preserve"> del 26 al 30 de Diciembre de 2011 de l</w:t>
            </w:r>
            <w:r>
              <w:rPr>
                <w:rFonts w:ascii="Tahoma" w:hAnsi="Tahoma" w:cs="Tahoma"/>
                <w:sz w:val="24"/>
                <w:szCs w:val="24"/>
              </w:rPr>
              <w:t>as 3:00 P.M. a las 3:00 A.M</w:t>
            </w:r>
            <w:r>
              <w:rPr>
                <w:rFonts w:ascii="Tahoma" w:hAnsi="Tahoma" w:cs="Tahoma"/>
                <w:sz w:val="24"/>
                <w:szCs w:val="24"/>
              </w:rPr>
              <w:t>.</w:t>
            </w:r>
          </w:p>
          <w:p w:rsidR="0065261D" w:rsidRDefault="009F33B0" w:rsidP="00EF0810">
            <w:pPr>
              <w:jc w:val="both"/>
              <w:rPr>
                <w:rFonts w:ascii="Tahoma" w:hAnsi="Tahoma" w:cs="Tahoma"/>
                <w:sz w:val="24"/>
                <w:szCs w:val="24"/>
              </w:rPr>
            </w:pPr>
            <w:r>
              <w:rPr>
                <w:rFonts w:ascii="Tahoma" w:hAnsi="Tahoma" w:cs="Tahoma"/>
                <w:sz w:val="24"/>
                <w:szCs w:val="24"/>
              </w:rPr>
              <w:t xml:space="preserve">La </w:t>
            </w:r>
            <w:r w:rsidR="0065261D" w:rsidRPr="00496EA2">
              <w:rPr>
                <w:rFonts w:ascii="Tahoma" w:hAnsi="Tahoma" w:cs="Tahoma"/>
                <w:sz w:val="24"/>
                <w:szCs w:val="24"/>
              </w:rPr>
              <w:t>asistencia aproximadamente durante los 5 días fue de 160.000 personas rotantes</w:t>
            </w:r>
            <w:r>
              <w:rPr>
                <w:rFonts w:ascii="Tahoma" w:hAnsi="Tahoma" w:cs="Tahoma"/>
                <w:sz w:val="24"/>
                <w:szCs w:val="24"/>
              </w:rPr>
              <w:t xml:space="preserve">. El cierre de la feria desbordo las expectativas del aforo, </w:t>
            </w:r>
            <w:r w:rsidR="0065261D" w:rsidRPr="00496EA2">
              <w:rPr>
                <w:rFonts w:ascii="Tahoma" w:hAnsi="Tahoma" w:cs="Tahoma"/>
                <w:sz w:val="24"/>
                <w:szCs w:val="24"/>
              </w:rPr>
              <w:t>se tuvo que cerrar los ingresos de público ya que la gente se aglomeró en la</w:t>
            </w:r>
            <w:r w:rsidR="00DF2CD7">
              <w:rPr>
                <w:rFonts w:ascii="Tahoma" w:hAnsi="Tahoma" w:cs="Tahoma"/>
                <w:sz w:val="24"/>
                <w:szCs w:val="24"/>
              </w:rPr>
              <w:t xml:space="preserve"> calle</w:t>
            </w:r>
            <w:r w:rsidR="0065261D" w:rsidRPr="00496EA2">
              <w:rPr>
                <w:rFonts w:ascii="Tahoma" w:hAnsi="Tahoma" w:cs="Tahoma"/>
                <w:sz w:val="24"/>
                <w:szCs w:val="24"/>
              </w:rPr>
              <w:t xml:space="preserve"> novena.</w:t>
            </w:r>
          </w:p>
          <w:p w:rsidR="009F33B0" w:rsidRDefault="009F33B0" w:rsidP="00EF0810">
            <w:pPr>
              <w:jc w:val="both"/>
              <w:rPr>
                <w:rFonts w:ascii="Tahoma" w:hAnsi="Tahoma" w:cs="Tahoma"/>
                <w:sz w:val="24"/>
                <w:szCs w:val="24"/>
              </w:rPr>
            </w:pPr>
            <w:r>
              <w:rPr>
                <w:rFonts w:ascii="Tahoma" w:hAnsi="Tahoma" w:cs="Tahoma"/>
                <w:sz w:val="24"/>
                <w:szCs w:val="24"/>
              </w:rPr>
              <w:t>A continuación la nomina de artistas de cada uno de estos conciertos:</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54 FERIA DE CALI</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CANCHAS PANAMERICANAS</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CONCIERTO JUVENIL – 26 DE DICIEMBRE DE 2011</w:t>
            </w:r>
          </w:p>
          <w:tbl>
            <w:tblPr>
              <w:tblStyle w:val="Tablaconcuadrcula"/>
              <w:tblW w:w="0" w:type="auto"/>
              <w:tblLayout w:type="fixed"/>
              <w:tblLook w:val="04A0" w:firstRow="1" w:lastRow="0" w:firstColumn="1" w:lastColumn="0" w:noHBand="0" w:noVBand="1"/>
            </w:tblPr>
            <w:tblGrid>
              <w:gridCol w:w="675"/>
              <w:gridCol w:w="3119"/>
              <w:gridCol w:w="4926"/>
            </w:tblGrid>
            <w:tr w:rsidR="0065261D" w:rsidRPr="00496EA2" w:rsidTr="0065261D">
              <w:tc>
                <w:tcPr>
                  <w:tcW w:w="675" w:type="dxa"/>
                </w:tcPr>
                <w:p w:rsidR="0065261D" w:rsidRPr="00496EA2" w:rsidRDefault="0065261D" w:rsidP="00EF0810">
                  <w:pPr>
                    <w:spacing w:line="276" w:lineRule="auto"/>
                    <w:jc w:val="center"/>
                    <w:rPr>
                      <w:rFonts w:ascii="Tahoma" w:hAnsi="Tahoma" w:cs="Tahoma"/>
                      <w:b/>
                      <w:sz w:val="24"/>
                      <w:szCs w:val="24"/>
                    </w:rPr>
                  </w:pPr>
                </w:p>
              </w:tc>
              <w:tc>
                <w:tcPr>
                  <w:tcW w:w="3119" w:type="dxa"/>
                </w:tcPr>
                <w:p w:rsidR="0065261D" w:rsidRPr="00496EA2" w:rsidRDefault="0065261D" w:rsidP="00EF0810">
                  <w:pPr>
                    <w:spacing w:line="276" w:lineRule="auto"/>
                    <w:jc w:val="center"/>
                    <w:rPr>
                      <w:rFonts w:ascii="Tahoma" w:hAnsi="Tahoma" w:cs="Tahoma"/>
                      <w:b/>
                      <w:sz w:val="24"/>
                      <w:szCs w:val="24"/>
                    </w:rPr>
                  </w:pPr>
                  <w:r w:rsidRPr="00496EA2">
                    <w:rPr>
                      <w:rFonts w:ascii="Tahoma" w:hAnsi="Tahoma" w:cs="Tahoma"/>
                      <w:b/>
                      <w:sz w:val="24"/>
                      <w:szCs w:val="24"/>
                    </w:rPr>
                    <w:t>HORA</w:t>
                  </w:r>
                </w:p>
              </w:tc>
              <w:tc>
                <w:tcPr>
                  <w:tcW w:w="4926" w:type="dxa"/>
                </w:tcPr>
                <w:p w:rsidR="0065261D" w:rsidRPr="00496EA2" w:rsidRDefault="0065261D" w:rsidP="00EF0810">
                  <w:pPr>
                    <w:spacing w:line="276" w:lineRule="auto"/>
                    <w:jc w:val="center"/>
                    <w:rPr>
                      <w:rFonts w:ascii="Tahoma" w:hAnsi="Tahoma" w:cs="Tahoma"/>
                      <w:b/>
                      <w:sz w:val="24"/>
                      <w:szCs w:val="24"/>
                    </w:rPr>
                  </w:pPr>
                  <w:r w:rsidRPr="00496EA2">
                    <w:rPr>
                      <w:rFonts w:ascii="Tahoma" w:hAnsi="Tahoma" w:cs="Tahoma"/>
                      <w:b/>
                      <w:sz w:val="24"/>
                      <w:szCs w:val="24"/>
                    </w:rPr>
                    <w:t>AGRUPACION</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3:00 PM– 3:40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ELEMENT BLACK</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2</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3:50 PM– 4:30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EL GAMIN</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3</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4:40 PM– 5:20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LOS CAZADORES</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4</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5:30 PM– 6:10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ANDY CAICEDO</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5</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6:20 PM– 7:00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THE MILLS</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6</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7:10 PM– 7:50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DIAMANTINO</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7</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8:00 PM– 8:40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SUPERLITIO</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8:50 PM– 9:30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SON DE AK</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9</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9:40 PM– 10:20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CJ CASTRO</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10:30 PM– 11:10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INTEGRACION CASANOVA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11</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11:20 PM– 12:00 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JERSON &amp; STWARD</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12</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12:10 M– 12:50 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ANGELES</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13</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1:00 AM– 1:40 AM</w:t>
                  </w:r>
                </w:p>
              </w:tc>
              <w:tc>
                <w:tcPr>
                  <w:tcW w:w="4926" w:type="dxa"/>
                </w:tcPr>
                <w:p w:rsidR="0065261D" w:rsidRPr="00496EA2" w:rsidRDefault="0065261D" w:rsidP="00EF0810">
                  <w:pPr>
                    <w:spacing w:line="276" w:lineRule="auto"/>
                    <w:rPr>
                      <w:rFonts w:ascii="Tahoma" w:hAnsi="Tahoma" w:cs="Tahoma"/>
                      <w:sz w:val="24"/>
                      <w:szCs w:val="24"/>
                    </w:rPr>
                  </w:pPr>
                  <w:r w:rsidRPr="00496EA2">
                    <w:rPr>
                      <w:rFonts w:ascii="Tahoma" w:hAnsi="Tahoma" w:cs="Tahoma"/>
                      <w:sz w:val="24"/>
                      <w:szCs w:val="24"/>
                    </w:rPr>
                    <w:t>JUNIOR JEIN</w:t>
                  </w:r>
                </w:p>
              </w:tc>
            </w:tr>
          </w:tbl>
          <w:p w:rsidR="0065261D" w:rsidRDefault="0065261D" w:rsidP="00EF0810">
            <w:pPr>
              <w:jc w:val="both"/>
              <w:rPr>
                <w:rFonts w:ascii="Tahoma" w:hAnsi="Tahoma" w:cs="Tahoma"/>
                <w:sz w:val="24"/>
                <w:szCs w:val="24"/>
              </w:rPr>
            </w:pPr>
          </w:p>
          <w:p w:rsidR="0065261D" w:rsidRDefault="0065261D" w:rsidP="00EF0810">
            <w:pPr>
              <w:jc w:val="both"/>
              <w:rPr>
                <w:rFonts w:ascii="Tahoma" w:hAnsi="Tahoma" w:cs="Tahoma"/>
                <w:sz w:val="24"/>
                <w:szCs w:val="24"/>
              </w:rPr>
            </w:pPr>
          </w:p>
          <w:p w:rsidR="009F33B0" w:rsidRDefault="009F33B0" w:rsidP="00EF0810">
            <w:pPr>
              <w:jc w:val="both"/>
              <w:rPr>
                <w:rFonts w:ascii="Tahoma" w:hAnsi="Tahoma" w:cs="Tahoma"/>
                <w:sz w:val="24"/>
                <w:szCs w:val="24"/>
              </w:rPr>
            </w:pPr>
          </w:p>
          <w:p w:rsidR="009F33B0" w:rsidRDefault="009F33B0" w:rsidP="00EF0810">
            <w:pPr>
              <w:jc w:val="both"/>
              <w:rPr>
                <w:rFonts w:ascii="Tahoma" w:hAnsi="Tahoma" w:cs="Tahoma"/>
                <w:sz w:val="24"/>
                <w:szCs w:val="24"/>
              </w:rPr>
            </w:pP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54 FERIA DE CALI</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CANCHAS PANAMERICANAS</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CONCIERTO MUSICA POPULAR Y BALADAS – 28 DE DICIEMBRE DE 2011</w:t>
            </w:r>
          </w:p>
          <w:tbl>
            <w:tblPr>
              <w:tblStyle w:val="Tablaconcuadrcula"/>
              <w:tblW w:w="0" w:type="auto"/>
              <w:tblLayout w:type="fixed"/>
              <w:tblLook w:val="04A0" w:firstRow="1" w:lastRow="0" w:firstColumn="1" w:lastColumn="0" w:noHBand="0" w:noVBand="1"/>
            </w:tblPr>
            <w:tblGrid>
              <w:gridCol w:w="675"/>
              <w:gridCol w:w="3119"/>
              <w:gridCol w:w="4926"/>
            </w:tblGrid>
            <w:tr w:rsidR="0065261D" w:rsidRPr="00496EA2" w:rsidTr="0065261D">
              <w:tc>
                <w:tcPr>
                  <w:tcW w:w="675" w:type="dxa"/>
                </w:tcPr>
                <w:p w:rsidR="0065261D" w:rsidRPr="00496EA2" w:rsidRDefault="0065261D" w:rsidP="00EF0810">
                  <w:pPr>
                    <w:spacing w:line="276" w:lineRule="auto"/>
                    <w:jc w:val="center"/>
                    <w:rPr>
                      <w:rFonts w:ascii="Tahoma" w:hAnsi="Tahoma" w:cs="Tahoma"/>
                      <w:b/>
                      <w:sz w:val="24"/>
                      <w:szCs w:val="24"/>
                    </w:rPr>
                  </w:pPr>
                </w:p>
              </w:tc>
              <w:tc>
                <w:tcPr>
                  <w:tcW w:w="3119" w:type="dxa"/>
                </w:tcPr>
                <w:p w:rsidR="0065261D" w:rsidRPr="00496EA2" w:rsidRDefault="0065261D" w:rsidP="00EF0810">
                  <w:pPr>
                    <w:spacing w:line="276" w:lineRule="auto"/>
                    <w:jc w:val="center"/>
                    <w:rPr>
                      <w:rFonts w:ascii="Tahoma" w:hAnsi="Tahoma" w:cs="Tahoma"/>
                      <w:b/>
                      <w:sz w:val="24"/>
                      <w:szCs w:val="24"/>
                    </w:rPr>
                  </w:pPr>
                  <w:r w:rsidRPr="00496EA2">
                    <w:rPr>
                      <w:rFonts w:ascii="Tahoma" w:hAnsi="Tahoma" w:cs="Tahoma"/>
                      <w:b/>
                      <w:sz w:val="24"/>
                      <w:szCs w:val="24"/>
                    </w:rPr>
                    <w:t>HORA</w:t>
                  </w:r>
                </w:p>
              </w:tc>
              <w:tc>
                <w:tcPr>
                  <w:tcW w:w="4926" w:type="dxa"/>
                </w:tcPr>
                <w:p w:rsidR="0065261D" w:rsidRPr="00496EA2" w:rsidRDefault="0065261D" w:rsidP="00EF0810">
                  <w:pPr>
                    <w:spacing w:line="276" w:lineRule="auto"/>
                    <w:jc w:val="center"/>
                    <w:rPr>
                      <w:rFonts w:ascii="Tahoma" w:hAnsi="Tahoma" w:cs="Tahoma"/>
                      <w:b/>
                      <w:sz w:val="24"/>
                      <w:szCs w:val="24"/>
                    </w:rPr>
                  </w:pPr>
                  <w:r w:rsidRPr="00496EA2">
                    <w:rPr>
                      <w:rFonts w:ascii="Tahoma" w:hAnsi="Tahoma" w:cs="Tahoma"/>
                      <w:b/>
                      <w:sz w:val="24"/>
                      <w:szCs w:val="24"/>
                    </w:rPr>
                    <w:t>AGRUPACION</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3:00 PM– 3:50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ROMEO ZANNETI</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2</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4:00 PM– 4:50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TIZIANO DE AMERICA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3</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5:00 PM– 5:50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JUAN NICOLAS ESTELA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4</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6:00 PM– 6:50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JORGE LUIS HORTUA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5</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7:00 PM– 7:50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LUISITO MUÑOZ</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6</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8:00 PM– 8:50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ISADORA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7</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9:00 PM– 9:50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ALCI ACOSTA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10:00 PM– 10:50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BILLY PONTONI</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9</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11:00 PM– 11:50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FERNANDO BURBANO</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12:00 M– 12:50 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RAUL SANTI</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11</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1:00 AM– 1:50 AM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CHARRITO NEGRO</w:t>
                  </w:r>
                </w:p>
              </w:tc>
            </w:tr>
          </w:tbl>
          <w:p w:rsidR="0065261D" w:rsidRPr="00496EA2" w:rsidRDefault="0065261D" w:rsidP="00EF0810">
            <w:pPr>
              <w:jc w:val="both"/>
              <w:rPr>
                <w:rFonts w:ascii="Tahoma" w:hAnsi="Tahoma" w:cs="Tahoma"/>
                <w:b/>
                <w:sz w:val="24"/>
                <w:szCs w:val="24"/>
              </w:rPr>
            </w:pP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54 FERIA DE CALI</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CANCHAS PANAMERICANAS</w:t>
            </w:r>
          </w:p>
          <w:p w:rsidR="0065261D" w:rsidRPr="00496EA2" w:rsidRDefault="0065261D" w:rsidP="00EF0810">
            <w:pPr>
              <w:shd w:val="clear" w:color="auto" w:fill="8DB3E2" w:themeFill="text2" w:themeFillTint="66"/>
              <w:spacing w:after="0"/>
              <w:jc w:val="center"/>
              <w:rPr>
                <w:rFonts w:ascii="Tahoma" w:hAnsi="Tahoma" w:cs="Tahoma"/>
                <w:b/>
                <w:sz w:val="24"/>
                <w:szCs w:val="24"/>
              </w:rPr>
            </w:pPr>
            <w:r w:rsidRPr="00496EA2">
              <w:rPr>
                <w:rFonts w:ascii="Tahoma" w:hAnsi="Tahoma" w:cs="Tahoma"/>
                <w:b/>
                <w:sz w:val="24"/>
                <w:szCs w:val="24"/>
              </w:rPr>
              <w:t>CONCIERTO CIERRE DE FERIA – 30 DE DICIEMBRE DE 2011</w:t>
            </w:r>
          </w:p>
          <w:p w:rsidR="0065261D" w:rsidRPr="00496EA2" w:rsidRDefault="0065261D" w:rsidP="00EF0810">
            <w:pPr>
              <w:spacing w:after="0"/>
              <w:jc w:val="center"/>
              <w:rPr>
                <w:rFonts w:ascii="Tahoma" w:hAnsi="Tahoma" w:cs="Tahoma"/>
                <w:sz w:val="24"/>
                <w:szCs w:val="24"/>
              </w:rPr>
            </w:pPr>
          </w:p>
          <w:tbl>
            <w:tblPr>
              <w:tblStyle w:val="Tablaconcuadrcula"/>
              <w:tblW w:w="0" w:type="auto"/>
              <w:tblLayout w:type="fixed"/>
              <w:tblLook w:val="04A0" w:firstRow="1" w:lastRow="0" w:firstColumn="1" w:lastColumn="0" w:noHBand="0" w:noVBand="1"/>
            </w:tblPr>
            <w:tblGrid>
              <w:gridCol w:w="675"/>
              <w:gridCol w:w="3119"/>
              <w:gridCol w:w="4926"/>
            </w:tblGrid>
            <w:tr w:rsidR="0065261D" w:rsidRPr="00496EA2" w:rsidTr="0065261D">
              <w:tc>
                <w:tcPr>
                  <w:tcW w:w="675" w:type="dxa"/>
                </w:tcPr>
                <w:p w:rsidR="0065261D" w:rsidRPr="00496EA2" w:rsidRDefault="0065261D" w:rsidP="00EF0810">
                  <w:pPr>
                    <w:spacing w:line="276" w:lineRule="auto"/>
                    <w:jc w:val="center"/>
                    <w:rPr>
                      <w:rFonts w:ascii="Tahoma" w:hAnsi="Tahoma" w:cs="Tahoma"/>
                      <w:b/>
                      <w:sz w:val="24"/>
                      <w:szCs w:val="24"/>
                    </w:rPr>
                  </w:pPr>
                </w:p>
              </w:tc>
              <w:tc>
                <w:tcPr>
                  <w:tcW w:w="3119" w:type="dxa"/>
                </w:tcPr>
                <w:p w:rsidR="0065261D" w:rsidRPr="00496EA2" w:rsidRDefault="0065261D" w:rsidP="00EF0810">
                  <w:pPr>
                    <w:spacing w:line="276" w:lineRule="auto"/>
                    <w:jc w:val="center"/>
                    <w:rPr>
                      <w:rFonts w:ascii="Tahoma" w:hAnsi="Tahoma" w:cs="Tahoma"/>
                      <w:b/>
                      <w:sz w:val="24"/>
                      <w:szCs w:val="24"/>
                    </w:rPr>
                  </w:pPr>
                  <w:r w:rsidRPr="00496EA2">
                    <w:rPr>
                      <w:rFonts w:ascii="Tahoma" w:hAnsi="Tahoma" w:cs="Tahoma"/>
                      <w:b/>
                      <w:sz w:val="24"/>
                      <w:szCs w:val="24"/>
                    </w:rPr>
                    <w:t>HORA</w:t>
                  </w:r>
                </w:p>
              </w:tc>
              <w:tc>
                <w:tcPr>
                  <w:tcW w:w="4926" w:type="dxa"/>
                </w:tcPr>
                <w:p w:rsidR="0065261D" w:rsidRPr="00496EA2" w:rsidRDefault="0065261D" w:rsidP="00EF0810">
                  <w:pPr>
                    <w:spacing w:line="276" w:lineRule="auto"/>
                    <w:jc w:val="center"/>
                    <w:rPr>
                      <w:rFonts w:ascii="Tahoma" w:hAnsi="Tahoma" w:cs="Tahoma"/>
                      <w:b/>
                      <w:sz w:val="24"/>
                      <w:szCs w:val="24"/>
                    </w:rPr>
                  </w:pPr>
                  <w:r w:rsidRPr="00496EA2">
                    <w:rPr>
                      <w:rFonts w:ascii="Tahoma" w:hAnsi="Tahoma" w:cs="Tahoma"/>
                      <w:b/>
                      <w:sz w:val="24"/>
                      <w:szCs w:val="24"/>
                    </w:rPr>
                    <w:t>AGRUPACION</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4:00 PM– 4:50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LA GRAN BANDA CALEÑA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2</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5:00 PM– 5:50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PAULA ZULETA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3</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6:00 PM– 6:50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PATACON PISAO ORQUESTA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4</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7:00 PM– 7:50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ALQUIMIA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5</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8:00 PM– 8:50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WILLY GARCIA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6</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9:00 PM– 9:50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JIMMY SAA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7</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10:00 PM– 10:50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GRUPO NICHE</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8</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11:00 PM– 11:50 PM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LA SONORA PONCEÑA</w:t>
                  </w:r>
                </w:p>
              </w:tc>
            </w:tr>
            <w:tr w:rsidR="0065261D" w:rsidRPr="00496EA2" w:rsidTr="0065261D">
              <w:tc>
                <w:tcPr>
                  <w:tcW w:w="675"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9</w:t>
                  </w:r>
                </w:p>
              </w:tc>
              <w:tc>
                <w:tcPr>
                  <w:tcW w:w="3119" w:type="dxa"/>
                </w:tcPr>
                <w:p w:rsidR="0065261D" w:rsidRPr="00496EA2" w:rsidRDefault="0065261D" w:rsidP="00EF0810">
                  <w:pPr>
                    <w:spacing w:line="276" w:lineRule="auto"/>
                    <w:jc w:val="center"/>
                    <w:rPr>
                      <w:rFonts w:ascii="Tahoma" w:hAnsi="Tahoma" w:cs="Tahoma"/>
                      <w:sz w:val="24"/>
                      <w:szCs w:val="24"/>
                    </w:rPr>
                  </w:pPr>
                  <w:r w:rsidRPr="00496EA2">
                    <w:rPr>
                      <w:rFonts w:ascii="Tahoma" w:hAnsi="Tahoma" w:cs="Tahoma"/>
                      <w:sz w:val="24"/>
                      <w:szCs w:val="24"/>
                    </w:rPr>
                    <w:t>12:00 M– 12:50 M</w:t>
                  </w:r>
                </w:p>
              </w:tc>
              <w:tc>
                <w:tcPr>
                  <w:tcW w:w="4926" w:type="dxa"/>
                </w:tcPr>
                <w:p w:rsidR="0065261D" w:rsidRPr="00496EA2" w:rsidRDefault="0065261D" w:rsidP="00EF0810">
                  <w:pPr>
                    <w:spacing w:line="276" w:lineRule="auto"/>
                    <w:jc w:val="both"/>
                    <w:rPr>
                      <w:rFonts w:ascii="Tahoma" w:hAnsi="Tahoma" w:cs="Tahoma"/>
                      <w:sz w:val="24"/>
                      <w:szCs w:val="24"/>
                    </w:rPr>
                  </w:pPr>
                  <w:r w:rsidRPr="00496EA2">
                    <w:rPr>
                      <w:rFonts w:ascii="Tahoma" w:hAnsi="Tahoma" w:cs="Tahoma"/>
                      <w:sz w:val="24"/>
                      <w:szCs w:val="24"/>
                    </w:rPr>
                    <w:t>RAPHY LEAVIT</w:t>
                  </w:r>
                </w:p>
              </w:tc>
            </w:tr>
          </w:tbl>
          <w:p w:rsidR="0065261D" w:rsidRDefault="0065261D" w:rsidP="00EF0810">
            <w:pPr>
              <w:rPr>
                <w:rFonts w:ascii="Tahoma" w:hAnsi="Tahoma" w:cs="Tahoma"/>
                <w:b/>
                <w:sz w:val="24"/>
                <w:szCs w:val="24"/>
              </w:rPr>
            </w:pPr>
          </w:p>
          <w:p w:rsidR="009F33B0" w:rsidRDefault="009F33B0" w:rsidP="00EF0810">
            <w:pPr>
              <w:rPr>
                <w:rFonts w:ascii="Tahoma" w:hAnsi="Tahoma" w:cs="Tahoma"/>
                <w:b/>
                <w:sz w:val="24"/>
                <w:szCs w:val="24"/>
              </w:rPr>
            </w:pPr>
          </w:p>
          <w:p w:rsidR="009F33B0" w:rsidRDefault="009F33B0" w:rsidP="00EF0810">
            <w:pPr>
              <w:rPr>
                <w:rFonts w:ascii="Tahoma" w:hAnsi="Tahoma" w:cs="Tahoma"/>
                <w:b/>
                <w:sz w:val="24"/>
                <w:szCs w:val="24"/>
              </w:rPr>
            </w:pPr>
          </w:p>
          <w:p w:rsidR="009F33B0" w:rsidRPr="00496EA2" w:rsidRDefault="009F33B0" w:rsidP="00EF0810">
            <w:pPr>
              <w:rPr>
                <w:rFonts w:ascii="Tahoma" w:hAnsi="Tahoma" w:cs="Tahoma"/>
                <w:b/>
                <w:sz w:val="24"/>
                <w:szCs w:val="24"/>
              </w:rPr>
            </w:pPr>
          </w:p>
          <w:p w:rsidR="0065261D" w:rsidRPr="00496EA2" w:rsidRDefault="0065261D" w:rsidP="00EF0810">
            <w:pPr>
              <w:rPr>
                <w:rFonts w:ascii="Tahoma" w:hAnsi="Tahoma" w:cs="Tahoma"/>
                <w:sz w:val="24"/>
                <w:szCs w:val="24"/>
              </w:rPr>
            </w:pPr>
            <w:r w:rsidRPr="00917B30">
              <w:rPr>
                <w:rFonts w:ascii="Tahoma" w:eastAsia="Times New Roman" w:hAnsi="Tahoma" w:cs="Tahoma"/>
                <w:b/>
                <w:color w:val="2A2A2A"/>
                <w:sz w:val="28"/>
                <w:szCs w:val="28"/>
                <w:shd w:val="clear" w:color="auto" w:fill="FFFFFF" w:themeFill="background1"/>
                <w:lang w:eastAsia="es-ES"/>
              </w:rPr>
              <w:t>FESTIVAL DE ORQUESTAS DE LA 54 FERIA DE CALI 2011*</w:t>
            </w:r>
            <w:r w:rsidRPr="00917B30">
              <w:rPr>
                <w:rFonts w:ascii="Tahoma" w:eastAsia="Times New Roman" w:hAnsi="Tahoma" w:cs="Tahoma"/>
                <w:color w:val="2A2A2A"/>
                <w:sz w:val="24"/>
                <w:szCs w:val="24"/>
                <w:shd w:val="clear" w:color="auto" w:fill="FFFFFF" w:themeFill="background1"/>
                <w:lang w:eastAsia="es-ES"/>
              </w:rPr>
              <w:br/>
            </w:r>
            <w:r w:rsidRPr="00496EA2">
              <w:rPr>
                <w:rFonts w:ascii="Tahoma" w:eastAsia="Times New Roman" w:hAnsi="Tahoma" w:cs="Tahoma"/>
                <w:color w:val="2A2A2A"/>
                <w:sz w:val="24"/>
                <w:szCs w:val="24"/>
                <w:shd w:val="clear" w:color="auto" w:fill="FFFFFF" w:themeFill="background1"/>
                <w:lang w:eastAsia="es-ES"/>
              </w:rPr>
              <w:t>FECHA:MARTES 27 DE DICIEMBRE 2011*</w:t>
            </w:r>
            <w:r w:rsidRPr="00496EA2">
              <w:rPr>
                <w:rFonts w:ascii="Tahoma" w:eastAsia="Times New Roman" w:hAnsi="Tahoma" w:cs="Tahoma"/>
                <w:color w:val="2A2A2A"/>
                <w:sz w:val="24"/>
                <w:szCs w:val="24"/>
                <w:shd w:val="clear" w:color="auto" w:fill="FFFFFF" w:themeFill="background1"/>
                <w:lang w:eastAsia="es-ES"/>
              </w:rPr>
              <w:br/>
              <w:t>HORARIO:3PM A 3AM(12 HORAS)*</w:t>
            </w:r>
            <w:r w:rsidRPr="00496EA2">
              <w:rPr>
                <w:rFonts w:ascii="Tahoma" w:eastAsia="Times New Roman" w:hAnsi="Tahoma" w:cs="Tahoma"/>
                <w:color w:val="2A2A2A"/>
                <w:sz w:val="24"/>
                <w:szCs w:val="24"/>
                <w:shd w:val="clear" w:color="auto" w:fill="FFFFFF" w:themeFill="background1"/>
                <w:lang w:eastAsia="es-ES"/>
              </w:rPr>
              <w:br/>
              <w:t>CANCHAS PANAMERICANAS*</w:t>
            </w:r>
            <w:r w:rsidRPr="00496EA2">
              <w:rPr>
                <w:rFonts w:ascii="Tahoma" w:eastAsia="Times New Roman" w:hAnsi="Tahoma" w:cs="Tahoma"/>
                <w:color w:val="2A2A2A"/>
                <w:sz w:val="24"/>
                <w:szCs w:val="24"/>
                <w:shd w:val="clear" w:color="auto" w:fill="FFFFFF" w:themeFill="background1"/>
                <w:lang w:eastAsia="es-ES"/>
              </w:rPr>
              <w:br/>
              <w:t>"LA MARATON DE LA SALSA CALEÑA PARA EL MUNDO"</w:t>
            </w:r>
            <w:r w:rsidRPr="00496EA2">
              <w:rPr>
                <w:rFonts w:ascii="Tahoma" w:eastAsia="Times New Roman" w:hAnsi="Tahoma" w:cs="Tahoma"/>
                <w:color w:val="2A2A2A"/>
                <w:sz w:val="24"/>
                <w:szCs w:val="24"/>
                <w:shd w:val="clear" w:color="auto" w:fill="FFFFFF" w:themeFill="background1"/>
                <w:lang w:eastAsia="es-ES"/>
              </w:rPr>
              <w:br/>
              <w:t xml:space="preserve"> </w:t>
            </w:r>
            <w:r w:rsidRPr="00496EA2">
              <w:rPr>
                <w:rFonts w:ascii="Tahoma" w:eastAsia="Times New Roman" w:hAnsi="Tahoma" w:cs="Tahoma"/>
                <w:color w:val="2A2A2A"/>
                <w:sz w:val="24"/>
                <w:szCs w:val="24"/>
                <w:lang w:eastAsia="es-ES"/>
              </w:rPr>
              <w:t>*3PM A 5PM*</w:t>
            </w:r>
            <w:r w:rsidRPr="00496EA2">
              <w:rPr>
                <w:rFonts w:ascii="Tahoma" w:eastAsia="Times New Roman" w:hAnsi="Tahoma" w:cs="Tahoma"/>
                <w:color w:val="2A2A2A"/>
                <w:sz w:val="24"/>
                <w:szCs w:val="24"/>
                <w:lang w:eastAsia="es-ES"/>
              </w:rPr>
              <w:br/>
              <w:t>1.PLAN B(Nueva Salsa Caleña)</w:t>
            </w:r>
            <w:r w:rsidRPr="00496EA2">
              <w:rPr>
                <w:rFonts w:ascii="Tahoma" w:eastAsia="Times New Roman" w:hAnsi="Tahoma" w:cs="Tahoma"/>
                <w:color w:val="2A2A2A"/>
                <w:sz w:val="24"/>
                <w:szCs w:val="24"/>
                <w:lang w:eastAsia="es-ES"/>
              </w:rPr>
              <w:br/>
              <w:t>2.TALENTOS(tercer puesto Mundial de Salsa)</w:t>
            </w:r>
            <w:r w:rsidRPr="00496EA2">
              <w:rPr>
                <w:rFonts w:ascii="Tahoma" w:eastAsia="Times New Roman" w:hAnsi="Tahoma" w:cs="Tahoma"/>
                <w:color w:val="2A2A2A"/>
                <w:sz w:val="24"/>
                <w:szCs w:val="24"/>
                <w:lang w:eastAsia="es-ES"/>
              </w:rPr>
              <w:br/>
              <w:t xml:space="preserve">3.JULIO CORTEZ Y SEXTETO(Tributo a </w:t>
            </w:r>
            <w:proofErr w:type="spellStart"/>
            <w:r w:rsidRPr="00496EA2">
              <w:rPr>
                <w:rFonts w:ascii="Tahoma" w:eastAsia="Times New Roman" w:hAnsi="Tahoma" w:cs="Tahoma"/>
                <w:color w:val="2A2A2A"/>
                <w:sz w:val="24"/>
                <w:szCs w:val="24"/>
                <w:lang w:eastAsia="es-ES"/>
              </w:rPr>
              <w:t>Joe</w:t>
            </w:r>
            <w:proofErr w:type="spellEnd"/>
            <w:r w:rsidRPr="00496EA2">
              <w:rPr>
                <w:rFonts w:ascii="Tahoma" w:eastAsia="Times New Roman" w:hAnsi="Tahoma" w:cs="Tahoma"/>
                <w:color w:val="2A2A2A"/>
                <w:sz w:val="24"/>
                <w:szCs w:val="24"/>
                <w:lang w:eastAsia="es-ES"/>
              </w:rPr>
              <w:t xml:space="preserve"> Cuba)</w:t>
            </w:r>
            <w:r w:rsidRPr="00496EA2">
              <w:rPr>
                <w:rFonts w:ascii="Tahoma" w:eastAsia="Times New Roman" w:hAnsi="Tahoma" w:cs="Tahoma"/>
                <w:color w:val="2A2A2A"/>
                <w:sz w:val="24"/>
                <w:szCs w:val="24"/>
                <w:lang w:eastAsia="es-ES"/>
              </w:rPr>
              <w:br/>
              <w:t xml:space="preserve">4.MARIA MULATA(Revelación Femenina 2011-Tributo a </w:t>
            </w:r>
            <w:proofErr w:type="spellStart"/>
            <w:r w:rsidRPr="00496EA2">
              <w:rPr>
                <w:rFonts w:ascii="Tahoma" w:eastAsia="Times New Roman" w:hAnsi="Tahoma" w:cs="Tahoma"/>
                <w:color w:val="2A2A2A"/>
                <w:sz w:val="24"/>
                <w:szCs w:val="24"/>
                <w:lang w:eastAsia="es-ES"/>
              </w:rPr>
              <w:t>Joe</w:t>
            </w:r>
            <w:proofErr w:type="spellEnd"/>
            <w:r w:rsidRPr="00496EA2">
              <w:rPr>
                <w:rFonts w:ascii="Tahoma" w:eastAsia="Times New Roman" w:hAnsi="Tahoma" w:cs="Tahoma"/>
                <w:color w:val="2A2A2A"/>
                <w:sz w:val="24"/>
                <w:szCs w:val="24"/>
                <w:lang w:eastAsia="es-ES"/>
              </w:rPr>
              <w:t xml:space="preserve"> Arroyo)</w:t>
            </w:r>
            <w:r w:rsidRPr="00496EA2">
              <w:rPr>
                <w:rFonts w:ascii="Tahoma" w:eastAsia="Times New Roman" w:hAnsi="Tahoma" w:cs="Tahoma"/>
                <w:color w:val="2A2A2A"/>
                <w:sz w:val="24"/>
                <w:szCs w:val="24"/>
                <w:lang w:eastAsia="es-ES"/>
              </w:rPr>
              <w:br/>
              <w:t xml:space="preserve">5.BEMTU(29 años Tributo a </w:t>
            </w:r>
            <w:proofErr w:type="spellStart"/>
            <w:r w:rsidRPr="00496EA2">
              <w:rPr>
                <w:rFonts w:ascii="Tahoma" w:eastAsia="Times New Roman" w:hAnsi="Tahoma" w:cs="Tahoma"/>
                <w:color w:val="2A2A2A"/>
                <w:sz w:val="24"/>
                <w:szCs w:val="24"/>
                <w:lang w:eastAsia="es-ES"/>
              </w:rPr>
              <w:t>Richie</w:t>
            </w:r>
            <w:proofErr w:type="spellEnd"/>
            <w:r w:rsidRPr="00496EA2">
              <w:rPr>
                <w:rFonts w:ascii="Tahoma" w:eastAsia="Times New Roman" w:hAnsi="Tahoma" w:cs="Tahoma"/>
                <w:color w:val="2A2A2A"/>
                <w:sz w:val="24"/>
                <w:szCs w:val="24"/>
                <w:lang w:eastAsia="es-ES"/>
              </w:rPr>
              <w:t xml:space="preserve"> </w:t>
            </w:r>
            <w:proofErr w:type="spellStart"/>
            <w:r w:rsidRPr="00496EA2">
              <w:rPr>
                <w:rFonts w:ascii="Tahoma" w:eastAsia="Times New Roman" w:hAnsi="Tahoma" w:cs="Tahoma"/>
                <w:color w:val="2A2A2A"/>
                <w:sz w:val="24"/>
                <w:szCs w:val="24"/>
                <w:lang w:eastAsia="es-ES"/>
              </w:rPr>
              <w:t>Ray</w:t>
            </w:r>
            <w:proofErr w:type="spellEnd"/>
            <w:r w:rsidRPr="00496EA2">
              <w:rPr>
                <w:rFonts w:ascii="Tahoma" w:eastAsia="Times New Roman" w:hAnsi="Tahoma" w:cs="Tahoma"/>
                <w:color w:val="2A2A2A"/>
                <w:sz w:val="24"/>
                <w:szCs w:val="24"/>
                <w:lang w:eastAsia="es-ES"/>
              </w:rPr>
              <w:t>)</w:t>
            </w:r>
            <w:r w:rsidRPr="00496EA2">
              <w:rPr>
                <w:rFonts w:ascii="Tahoma" w:eastAsia="Times New Roman" w:hAnsi="Tahoma" w:cs="Tahoma"/>
                <w:color w:val="2A2A2A"/>
                <w:sz w:val="24"/>
                <w:szCs w:val="24"/>
                <w:lang w:eastAsia="es-ES"/>
              </w:rPr>
              <w:br/>
              <w:t>*5PM A 7PM*</w:t>
            </w:r>
            <w:r w:rsidRPr="00496EA2">
              <w:rPr>
                <w:rFonts w:ascii="Tahoma" w:eastAsia="Times New Roman" w:hAnsi="Tahoma" w:cs="Tahoma"/>
                <w:color w:val="2A2A2A"/>
                <w:sz w:val="24"/>
                <w:szCs w:val="24"/>
                <w:lang w:eastAsia="es-ES"/>
              </w:rPr>
              <w:br/>
              <w:t>6.OCTAVA DIMENSION(39 años)</w:t>
            </w:r>
            <w:r w:rsidRPr="00496EA2">
              <w:rPr>
                <w:rFonts w:ascii="Tahoma" w:eastAsia="Times New Roman" w:hAnsi="Tahoma" w:cs="Tahoma"/>
                <w:color w:val="2A2A2A"/>
                <w:sz w:val="24"/>
                <w:szCs w:val="24"/>
                <w:lang w:eastAsia="es-ES"/>
              </w:rPr>
              <w:br/>
              <w:t>7.CLANDESKINA(Nueva Salsa Caleña)</w:t>
            </w:r>
            <w:r w:rsidRPr="00496EA2">
              <w:rPr>
                <w:rFonts w:ascii="Tahoma" w:eastAsia="Times New Roman" w:hAnsi="Tahoma" w:cs="Tahoma"/>
                <w:color w:val="2A2A2A"/>
                <w:sz w:val="24"/>
                <w:szCs w:val="24"/>
                <w:lang w:eastAsia="es-ES"/>
              </w:rPr>
              <w:br/>
              <w:t>8.CALI CHARANGA(25 años Tributo a la Broadway)</w:t>
            </w:r>
            <w:r w:rsidRPr="00496EA2">
              <w:rPr>
                <w:rFonts w:ascii="Tahoma" w:eastAsia="Times New Roman" w:hAnsi="Tahoma" w:cs="Tahoma"/>
                <w:color w:val="2A2A2A"/>
                <w:sz w:val="24"/>
                <w:szCs w:val="24"/>
                <w:lang w:eastAsia="es-ES"/>
              </w:rPr>
              <w:br/>
              <w:t>9.CASABLANCA(segundo puesto Mundial de Salsa)</w:t>
            </w:r>
            <w:r w:rsidRPr="00496EA2">
              <w:rPr>
                <w:rFonts w:ascii="Tahoma" w:eastAsia="Times New Roman" w:hAnsi="Tahoma" w:cs="Tahoma"/>
                <w:color w:val="2A2A2A"/>
                <w:sz w:val="24"/>
                <w:szCs w:val="24"/>
                <w:lang w:eastAsia="es-ES"/>
              </w:rPr>
              <w:br/>
              <w:t>*7PM A 9PM*</w:t>
            </w:r>
            <w:r w:rsidRPr="00496EA2">
              <w:rPr>
                <w:rFonts w:ascii="Tahoma" w:eastAsia="Times New Roman" w:hAnsi="Tahoma" w:cs="Tahoma"/>
                <w:color w:val="2A2A2A"/>
                <w:sz w:val="24"/>
                <w:szCs w:val="24"/>
                <w:lang w:eastAsia="es-ES"/>
              </w:rPr>
              <w:br/>
              <w:t>10.INTERNACIONAL LOS NICHES con ALVARO DEL CASTILLO(35 años)</w:t>
            </w:r>
            <w:r w:rsidRPr="00496EA2">
              <w:rPr>
                <w:rFonts w:ascii="Tahoma" w:eastAsia="Times New Roman" w:hAnsi="Tahoma" w:cs="Tahoma"/>
                <w:color w:val="2A2A2A"/>
                <w:sz w:val="24"/>
                <w:szCs w:val="24"/>
                <w:lang w:eastAsia="es-ES"/>
              </w:rPr>
              <w:br/>
              <w:t xml:space="preserve">11.RICHIE VALDES(16 años Tributo a </w:t>
            </w:r>
            <w:proofErr w:type="spellStart"/>
            <w:r w:rsidRPr="00496EA2">
              <w:rPr>
                <w:rFonts w:ascii="Tahoma" w:eastAsia="Times New Roman" w:hAnsi="Tahoma" w:cs="Tahoma"/>
                <w:color w:val="2A2A2A"/>
                <w:sz w:val="24"/>
                <w:szCs w:val="24"/>
                <w:lang w:eastAsia="es-ES"/>
              </w:rPr>
              <w:t>Palmiery</w:t>
            </w:r>
            <w:proofErr w:type="spellEnd"/>
            <w:r w:rsidRPr="00496EA2">
              <w:rPr>
                <w:rFonts w:ascii="Tahoma" w:eastAsia="Times New Roman" w:hAnsi="Tahoma" w:cs="Tahoma"/>
                <w:color w:val="2A2A2A"/>
                <w:sz w:val="24"/>
                <w:szCs w:val="24"/>
                <w:lang w:eastAsia="es-ES"/>
              </w:rPr>
              <w:t>)</w:t>
            </w:r>
            <w:r w:rsidRPr="00496EA2">
              <w:rPr>
                <w:rFonts w:ascii="Tahoma" w:eastAsia="Times New Roman" w:hAnsi="Tahoma" w:cs="Tahoma"/>
                <w:color w:val="2A2A2A"/>
                <w:sz w:val="24"/>
                <w:szCs w:val="24"/>
                <w:lang w:eastAsia="es-ES"/>
              </w:rPr>
              <w:br/>
              <w:t>12.KIKE HARVEY NUEVO MONTUNO(35 años)</w:t>
            </w:r>
            <w:r w:rsidRPr="00496EA2">
              <w:rPr>
                <w:rFonts w:ascii="Tahoma" w:eastAsia="Times New Roman" w:hAnsi="Tahoma" w:cs="Tahoma"/>
                <w:color w:val="2A2A2A"/>
                <w:sz w:val="24"/>
                <w:szCs w:val="24"/>
                <w:lang w:eastAsia="es-ES"/>
              </w:rPr>
              <w:br/>
              <w:t>13.TITO MURILLO Y La Que Manda (lanzamiento)</w:t>
            </w:r>
            <w:r w:rsidRPr="00496EA2">
              <w:rPr>
                <w:rFonts w:ascii="Tahoma" w:eastAsia="Times New Roman" w:hAnsi="Tahoma" w:cs="Tahoma"/>
                <w:color w:val="2A2A2A"/>
                <w:sz w:val="24"/>
                <w:szCs w:val="24"/>
                <w:lang w:eastAsia="es-ES"/>
              </w:rPr>
              <w:br/>
              <w:t>*9PM A 11PM*</w:t>
            </w:r>
            <w:r w:rsidRPr="00496EA2">
              <w:rPr>
                <w:rFonts w:ascii="Tahoma" w:eastAsia="Times New Roman" w:hAnsi="Tahoma" w:cs="Tahoma"/>
                <w:color w:val="2A2A2A"/>
                <w:sz w:val="24"/>
                <w:szCs w:val="24"/>
                <w:lang w:eastAsia="es-ES"/>
              </w:rPr>
              <w:br/>
              <w:t>14.EL TZUNAMI ALL STARS(músicos y cantantes de ASONOVAS)</w:t>
            </w:r>
            <w:r w:rsidRPr="00496EA2">
              <w:rPr>
                <w:rFonts w:ascii="Tahoma" w:eastAsia="Times New Roman" w:hAnsi="Tahoma" w:cs="Tahoma"/>
                <w:color w:val="2A2A2A"/>
                <w:sz w:val="24"/>
                <w:szCs w:val="24"/>
                <w:lang w:eastAsia="es-ES"/>
              </w:rPr>
              <w:br/>
              <w:t>15.CALLE MAESTRA con ADRIANA CHAMARRO y JAVIER VASQUEZ</w:t>
            </w:r>
            <w:r w:rsidRPr="00496EA2">
              <w:rPr>
                <w:rFonts w:ascii="Tahoma" w:eastAsia="Times New Roman" w:hAnsi="Tahoma" w:cs="Tahoma"/>
                <w:color w:val="2A2A2A"/>
                <w:sz w:val="24"/>
                <w:szCs w:val="24"/>
                <w:lang w:eastAsia="es-ES"/>
              </w:rPr>
              <w:br/>
              <w:t>16.MARINO LUIS Y SALSA PACIFICA(con BETO K-LE, HAROLD SAA Y</w:t>
            </w:r>
            <w:r w:rsidRPr="00496EA2">
              <w:rPr>
                <w:rFonts w:ascii="Tahoma" w:eastAsia="Times New Roman" w:hAnsi="Tahoma" w:cs="Tahoma"/>
                <w:color w:val="2A2A2A"/>
                <w:sz w:val="24"/>
                <w:szCs w:val="24"/>
                <w:lang w:eastAsia="es-ES"/>
              </w:rPr>
              <w:br/>
              <w:t>FERNY MAIV)</w:t>
            </w:r>
            <w:r w:rsidRPr="00496EA2">
              <w:rPr>
                <w:rFonts w:ascii="Tahoma" w:eastAsia="Times New Roman" w:hAnsi="Tahoma" w:cs="Tahoma"/>
                <w:color w:val="2A2A2A"/>
                <w:sz w:val="24"/>
                <w:szCs w:val="24"/>
                <w:lang w:eastAsia="es-ES"/>
              </w:rPr>
              <w:br/>
              <w:t>*11PM A 1AM*</w:t>
            </w:r>
            <w:r w:rsidRPr="00496EA2">
              <w:rPr>
                <w:rFonts w:ascii="Tahoma" w:eastAsia="Times New Roman" w:hAnsi="Tahoma" w:cs="Tahoma"/>
                <w:color w:val="2A2A2A"/>
                <w:sz w:val="24"/>
                <w:szCs w:val="24"/>
                <w:lang w:eastAsia="es-ES"/>
              </w:rPr>
              <w:br/>
              <w:t>17.CANELA(20 años invitada YOLANDA RIVERA de Puerto Rico)</w:t>
            </w:r>
            <w:r w:rsidRPr="00496EA2">
              <w:rPr>
                <w:rFonts w:ascii="Tahoma" w:eastAsia="Times New Roman" w:hAnsi="Tahoma" w:cs="Tahoma"/>
                <w:color w:val="2A2A2A"/>
                <w:sz w:val="24"/>
                <w:szCs w:val="24"/>
                <w:lang w:eastAsia="es-ES"/>
              </w:rPr>
              <w:br/>
              <w:t>18.LA FUGA (invitado KIM DE LOS SANTOS de Puerto Rico)</w:t>
            </w:r>
            <w:r w:rsidRPr="00496EA2">
              <w:rPr>
                <w:rFonts w:ascii="Tahoma" w:eastAsia="Times New Roman" w:hAnsi="Tahoma" w:cs="Tahoma"/>
                <w:color w:val="2A2A2A"/>
                <w:sz w:val="24"/>
                <w:szCs w:val="24"/>
                <w:lang w:eastAsia="es-ES"/>
              </w:rPr>
              <w:br/>
              <w:t>19. TOÑO BARRIO (Nueva Salsa Caleña)</w:t>
            </w:r>
            <w:r w:rsidRPr="00496EA2">
              <w:rPr>
                <w:rFonts w:ascii="Tahoma" w:eastAsia="Times New Roman" w:hAnsi="Tahoma" w:cs="Tahoma"/>
                <w:color w:val="2A2A2A"/>
                <w:sz w:val="24"/>
                <w:szCs w:val="24"/>
                <w:lang w:eastAsia="es-ES"/>
              </w:rPr>
              <w:br/>
              <w:t>*1AM A 3AM*</w:t>
            </w:r>
            <w:r w:rsidRPr="00496EA2">
              <w:rPr>
                <w:rFonts w:ascii="Tahoma" w:eastAsia="Times New Roman" w:hAnsi="Tahoma" w:cs="Tahoma"/>
                <w:color w:val="2A2A2A"/>
                <w:sz w:val="24"/>
                <w:szCs w:val="24"/>
                <w:lang w:eastAsia="es-ES"/>
              </w:rPr>
              <w:br/>
              <w:t>20.ORIGINAL IDENTIDAD (invitado JOSE BELLO de Nueva York)</w:t>
            </w:r>
            <w:r w:rsidRPr="00496EA2">
              <w:rPr>
                <w:rFonts w:ascii="Tahoma" w:eastAsia="Times New Roman" w:hAnsi="Tahoma" w:cs="Tahoma"/>
                <w:color w:val="2A2A2A"/>
                <w:sz w:val="24"/>
                <w:szCs w:val="24"/>
                <w:lang w:eastAsia="es-ES"/>
              </w:rPr>
              <w:br/>
            </w:r>
            <w:proofErr w:type="gramStart"/>
            <w:r w:rsidRPr="00496EA2">
              <w:rPr>
                <w:rFonts w:ascii="Tahoma" w:eastAsia="Times New Roman" w:hAnsi="Tahoma" w:cs="Tahoma"/>
                <w:color w:val="2A2A2A"/>
                <w:sz w:val="24"/>
                <w:szCs w:val="24"/>
                <w:lang w:eastAsia="es-ES"/>
              </w:rPr>
              <w:t>21.CALIBRE(</w:t>
            </w:r>
            <w:proofErr w:type="gramEnd"/>
            <w:r w:rsidRPr="00496EA2">
              <w:rPr>
                <w:rFonts w:ascii="Tahoma" w:eastAsia="Times New Roman" w:hAnsi="Tahoma" w:cs="Tahoma"/>
                <w:color w:val="2A2A2A"/>
                <w:sz w:val="24"/>
                <w:szCs w:val="24"/>
                <w:lang w:eastAsia="es-ES"/>
              </w:rPr>
              <w:t>Nueva Salsa Caleña)</w:t>
            </w:r>
            <w:r w:rsidRPr="00496EA2">
              <w:rPr>
                <w:rFonts w:ascii="Tahoma" w:eastAsia="Times New Roman" w:hAnsi="Tahoma" w:cs="Tahoma"/>
                <w:color w:val="2A2A2A"/>
                <w:sz w:val="24"/>
                <w:szCs w:val="24"/>
                <w:lang w:eastAsia="es-ES"/>
              </w:rPr>
              <w:br/>
              <w:t>22. SOUNARE (Revelación 2011)</w:t>
            </w:r>
            <w:r w:rsidRPr="00496EA2">
              <w:rPr>
                <w:rFonts w:ascii="Tahoma" w:eastAsia="Times New Roman" w:hAnsi="Tahoma" w:cs="Tahoma"/>
                <w:color w:val="2A2A2A"/>
                <w:sz w:val="24"/>
                <w:szCs w:val="24"/>
                <w:lang w:eastAsia="es-ES"/>
              </w:rPr>
              <w:br/>
              <w:t>23. DESCARGA CALEÑA (con HECTOR VIVEROS,DIEGO GALINDO Y</w:t>
            </w:r>
            <w:r w:rsidRPr="00496EA2">
              <w:rPr>
                <w:rFonts w:ascii="Tahoma" w:eastAsia="Times New Roman" w:hAnsi="Tahoma" w:cs="Tahoma"/>
                <w:color w:val="2A2A2A"/>
                <w:sz w:val="24"/>
                <w:szCs w:val="24"/>
                <w:lang w:eastAsia="es-ES"/>
              </w:rPr>
              <w:br/>
            </w:r>
            <w:r w:rsidRPr="00496EA2">
              <w:rPr>
                <w:rFonts w:ascii="Tahoma" w:eastAsia="Times New Roman" w:hAnsi="Tahoma" w:cs="Tahoma"/>
                <w:color w:val="2A2A2A"/>
                <w:sz w:val="24"/>
                <w:szCs w:val="24"/>
                <w:lang w:eastAsia="es-ES"/>
              </w:rPr>
              <w:lastRenderedPageBreak/>
              <w:t>WILLY CABEZAS</w:t>
            </w:r>
            <w:r w:rsidRPr="00496EA2">
              <w:rPr>
                <w:rFonts w:ascii="Tahoma" w:eastAsia="Times New Roman" w:hAnsi="Tahoma" w:cs="Tahoma"/>
                <w:color w:val="2A2A2A"/>
                <w:sz w:val="24"/>
                <w:szCs w:val="24"/>
                <w:lang w:eastAsia="es-ES"/>
              </w:rPr>
              <w:br/>
            </w:r>
          </w:p>
          <w:p w:rsidR="0056439B" w:rsidRDefault="0056439B" w:rsidP="00EF0810">
            <w:pPr>
              <w:rPr>
                <w:rFonts w:ascii="Tahoma" w:hAnsi="Tahoma" w:cs="Tahoma"/>
                <w:b/>
                <w:sz w:val="24"/>
                <w:szCs w:val="24"/>
                <w:u w:val="single"/>
              </w:rPr>
            </w:pPr>
          </w:p>
          <w:p w:rsidR="0065261D" w:rsidRPr="00496EA2" w:rsidRDefault="0065261D" w:rsidP="00EF0810">
            <w:pPr>
              <w:rPr>
                <w:rFonts w:ascii="Tahoma" w:hAnsi="Tahoma" w:cs="Tahoma"/>
                <w:b/>
                <w:sz w:val="24"/>
                <w:szCs w:val="24"/>
                <w:u w:val="single"/>
              </w:rPr>
            </w:pPr>
            <w:r>
              <w:rPr>
                <w:rFonts w:ascii="Tahoma" w:hAnsi="Tahoma" w:cs="Tahoma"/>
                <w:b/>
                <w:sz w:val="24"/>
                <w:szCs w:val="24"/>
                <w:u w:val="single"/>
              </w:rPr>
              <w:t>CABALGATA</w:t>
            </w:r>
          </w:p>
          <w:p w:rsidR="0065261D" w:rsidRPr="00496EA2" w:rsidRDefault="0065261D" w:rsidP="00EF0810">
            <w:pPr>
              <w:jc w:val="both"/>
              <w:rPr>
                <w:rFonts w:ascii="Tahoma" w:hAnsi="Tahoma" w:cs="Tahoma"/>
                <w:color w:val="000000"/>
                <w:sz w:val="24"/>
                <w:szCs w:val="24"/>
              </w:rPr>
            </w:pPr>
            <w:r>
              <w:rPr>
                <w:rFonts w:ascii="Tahoma" w:hAnsi="Tahoma" w:cs="Tahoma"/>
                <w:sz w:val="24"/>
                <w:szCs w:val="24"/>
              </w:rPr>
              <w:t xml:space="preserve">Objetivo </w:t>
            </w:r>
            <w:r w:rsidRPr="00496EA2">
              <w:rPr>
                <w:rFonts w:ascii="Tahoma" w:hAnsi="Tahoma" w:cs="Tahoma"/>
                <w:sz w:val="24"/>
                <w:szCs w:val="24"/>
              </w:rPr>
              <w:t>Ofrecer a la comunidad caleña este tradicional evento, mediante la realización de un desfile donde se expongan los mejores ejemplares equinos con sus respectivos jinetes en una muestra de sano esparcimiento respeto y conviv</w:t>
            </w:r>
            <w:r>
              <w:rPr>
                <w:rFonts w:ascii="Tahoma" w:hAnsi="Tahoma" w:cs="Tahoma"/>
                <w:sz w:val="24"/>
                <w:szCs w:val="24"/>
              </w:rPr>
              <w:t>encia entre personas y animales, los</w:t>
            </w:r>
            <w:r w:rsidRPr="00496EA2">
              <w:rPr>
                <w:rFonts w:ascii="Tahoma" w:hAnsi="Tahoma" w:cs="Tahoma"/>
                <w:color w:val="000000"/>
                <w:sz w:val="24"/>
                <w:szCs w:val="24"/>
              </w:rPr>
              <w:t xml:space="preserve"> protagonista de la jornada, jinetes y espectadores se comportaron de manera respetuosa demostrando que la cabalgata es un espectáculo de alegría y cultura.</w:t>
            </w:r>
          </w:p>
          <w:p w:rsidR="0065261D" w:rsidRPr="00496EA2" w:rsidRDefault="0065261D" w:rsidP="00EF0810">
            <w:pPr>
              <w:tabs>
                <w:tab w:val="left" w:pos="4132"/>
              </w:tabs>
              <w:spacing w:after="0"/>
              <w:ind w:left="720"/>
              <w:jc w:val="both"/>
              <w:rPr>
                <w:rFonts w:ascii="Tahoma" w:hAnsi="Tahoma" w:cs="Tahoma"/>
                <w:sz w:val="24"/>
                <w:szCs w:val="24"/>
              </w:rPr>
            </w:pPr>
          </w:p>
          <w:p w:rsidR="0065261D" w:rsidRPr="00496EA2" w:rsidRDefault="0065261D" w:rsidP="00EF0810">
            <w:pPr>
              <w:jc w:val="both"/>
              <w:rPr>
                <w:rFonts w:ascii="Tahoma" w:hAnsi="Tahoma" w:cs="Tahoma"/>
                <w:sz w:val="24"/>
                <w:szCs w:val="24"/>
              </w:rPr>
            </w:pPr>
            <w:r w:rsidRPr="00496EA2">
              <w:rPr>
                <w:rFonts w:ascii="Tahoma" w:hAnsi="Tahoma" w:cs="Tahoma"/>
                <w:sz w:val="24"/>
                <w:szCs w:val="24"/>
              </w:rPr>
              <w:t xml:space="preserve">Se realizó el 26 de Diciembre de 2011; el sur de la ciudad fue el escenario escogido para este evento, el recorrido dispuesto para este evento partió desde el lote que está ubicado en la Calle 14 con Carrera 70 esquina,  en sentido oriente occidente, girando a mano derecha en la avenida </w:t>
            </w:r>
            <w:proofErr w:type="spellStart"/>
            <w:r w:rsidRPr="00496EA2">
              <w:rPr>
                <w:rFonts w:ascii="Tahoma" w:hAnsi="Tahoma" w:cs="Tahoma"/>
                <w:sz w:val="24"/>
                <w:szCs w:val="24"/>
              </w:rPr>
              <w:t>Pasoancho</w:t>
            </w:r>
            <w:proofErr w:type="spellEnd"/>
            <w:r w:rsidRPr="00496EA2">
              <w:rPr>
                <w:rFonts w:ascii="Tahoma" w:hAnsi="Tahoma" w:cs="Tahoma"/>
                <w:sz w:val="24"/>
                <w:szCs w:val="24"/>
              </w:rPr>
              <w:t xml:space="preserve"> en ruta sur-norte hasta la carrera 44 se giro por la </w:t>
            </w:r>
            <w:proofErr w:type="spellStart"/>
            <w:r w:rsidRPr="00496EA2">
              <w:rPr>
                <w:rFonts w:ascii="Tahoma" w:hAnsi="Tahoma" w:cs="Tahoma"/>
                <w:sz w:val="24"/>
                <w:szCs w:val="24"/>
              </w:rPr>
              <w:t>cra</w:t>
            </w:r>
            <w:proofErr w:type="spellEnd"/>
            <w:r w:rsidRPr="00496EA2">
              <w:rPr>
                <w:rFonts w:ascii="Tahoma" w:hAnsi="Tahoma" w:cs="Tahoma"/>
                <w:sz w:val="24"/>
                <w:szCs w:val="24"/>
              </w:rPr>
              <w:t>. 44 hasta llegar a la  vía oriente-occidente hasta la autopista sur, por  donde giro a mano izquierda en dirección sur-norte  hasta la carrera 70 por donde cruzo  a mano izquierda sentido occidente-oriente donde llego nuevamente al lote de salida. La Cabalgata dio una asistencia aproximadamente de</w:t>
            </w:r>
            <w:r w:rsidR="009F33B0">
              <w:rPr>
                <w:rFonts w:ascii="Tahoma" w:hAnsi="Tahoma" w:cs="Tahoma"/>
                <w:sz w:val="24"/>
                <w:szCs w:val="24"/>
              </w:rPr>
              <w:t xml:space="preserve"> </w:t>
            </w:r>
            <w:r w:rsidRPr="00496EA2">
              <w:rPr>
                <w:rFonts w:ascii="Tahoma" w:hAnsi="Tahoma" w:cs="Tahoma"/>
                <w:sz w:val="24"/>
                <w:szCs w:val="24"/>
              </w:rPr>
              <w:t>1.400.000 personas. Este fue un evento de carácter público.</w:t>
            </w:r>
          </w:p>
          <w:p w:rsidR="0065261D" w:rsidRPr="00496EA2" w:rsidRDefault="0065261D" w:rsidP="00EF0810">
            <w:pPr>
              <w:jc w:val="center"/>
              <w:rPr>
                <w:rFonts w:ascii="Tahoma" w:hAnsi="Tahoma" w:cs="Tahoma"/>
                <w:b/>
                <w:sz w:val="24"/>
                <w:szCs w:val="24"/>
                <w:u w:val="single"/>
              </w:rPr>
            </w:pPr>
          </w:p>
          <w:p w:rsidR="0065261D" w:rsidRDefault="0065261D" w:rsidP="00EF0810">
            <w:pPr>
              <w:jc w:val="both"/>
              <w:rPr>
                <w:rFonts w:ascii="Tahoma" w:hAnsi="Tahoma" w:cs="Tahoma"/>
                <w:b/>
                <w:sz w:val="28"/>
                <w:szCs w:val="28"/>
                <w:u w:val="single"/>
              </w:rPr>
            </w:pPr>
            <w:r w:rsidRPr="00917B30">
              <w:rPr>
                <w:rFonts w:ascii="Tahoma" w:hAnsi="Tahoma" w:cs="Tahoma"/>
                <w:b/>
                <w:sz w:val="28"/>
                <w:szCs w:val="28"/>
                <w:u w:val="single"/>
              </w:rPr>
              <w:t>DESFILE CARNAVAL DE CALI VIEJO</w:t>
            </w:r>
          </w:p>
          <w:p w:rsidR="0065261D" w:rsidRPr="00496EA2" w:rsidRDefault="0065261D" w:rsidP="00EF0810">
            <w:pPr>
              <w:jc w:val="both"/>
              <w:rPr>
                <w:rFonts w:ascii="Tahoma" w:hAnsi="Tahoma" w:cs="Tahoma"/>
                <w:sz w:val="24"/>
                <w:szCs w:val="24"/>
              </w:rPr>
            </w:pPr>
            <w:r>
              <w:rPr>
                <w:rFonts w:ascii="Tahoma" w:hAnsi="Tahoma" w:cs="Tahoma"/>
                <w:sz w:val="24"/>
                <w:szCs w:val="24"/>
              </w:rPr>
              <w:t>Objetivo d</w:t>
            </w:r>
            <w:r w:rsidRPr="00496EA2">
              <w:rPr>
                <w:rFonts w:ascii="Tahoma" w:hAnsi="Tahoma" w:cs="Tahoma"/>
                <w:sz w:val="24"/>
                <w:szCs w:val="24"/>
              </w:rPr>
              <w:t>estacar  y apoyar el  desfile  de tradiciones y costumbres porque es verdadero crisol de razas donde se funden las etnias: india africana y europea, en una retoma de los ancestros culturales.</w:t>
            </w:r>
          </w:p>
          <w:p w:rsidR="0065261D" w:rsidRPr="00496EA2" w:rsidRDefault="0065261D" w:rsidP="00EF0810">
            <w:pPr>
              <w:jc w:val="both"/>
              <w:rPr>
                <w:rFonts w:ascii="Tahoma" w:hAnsi="Tahoma" w:cs="Tahoma"/>
                <w:sz w:val="24"/>
                <w:szCs w:val="24"/>
              </w:rPr>
            </w:pPr>
            <w:r w:rsidRPr="00496EA2">
              <w:rPr>
                <w:rFonts w:ascii="Tahoma" w:hAnsi="Tahoma" w:cs="Tahoma"/>
                <w:sz w:val="24"/>
                <w:szCs w:val="24"/>
              </w:rPr>
              <w:t xml:space="preserve">Se realizó el 28 de Diciembre de 2011; </w:t>
            </w:r>
            <w:r w:rsidR="0056439B">
              <w:rPr>
                <w:rFonts w:ascii="Tahoma" w:hAnsi="Tahoma" w:cs="Tahoma"/>
                <w:sz w:val="24"/>
                <w:szCs w:val="24"/>
              </w:rPr>
              <w:t xml:space="preserve"> la </w:t>
            </w:r>
            <w:r w:rsidRPr="00496EA2">
              <w:rPr>
                <w:rFonts w:ascii="Tahoma" w:hAnsi="Tahoma" w:cs="Tahoma"/>
                <w:sz w:val="24"/>
                <w:szCs w:val="24"/>
              </w:rPr>
              <w:t xml:space="preserve">Autopista Sur-Oriental “Corazón de la Feria” fue el escenario escogido para este evento, el Desfile </w:t>
            </w:r>
            <w:r w:rsidR="0056439B">
              <w:rPr>
                <w:rFonts w:ascii="Tahoma" w:hAnsi="Tahoma" w:cs="Tahoma"/>
                <w:sz w:val="24"/>
                <w:szCs w:val="24"/>
              </w:rPr>
              <w:t>C</w:t>
            </w:r>
            <w:r w:rsidRPr="00496EA2">
              <w:rPr>
                <w:rFonts w:ascii="Tahoma" w:hAnsi="Tahoma" w:cs="Tahoma"/>
                <w:sz w:val="24"/>
                <w:szCs w:val="24"/>
              </w:rPr>
              <w:t xml:space="preserve">arnaval de </w:t>
            </w:r>
            <w:r w:rsidR="0056439B">
              <w:rPr>
                <w:rFonts w:ascii="Tahoma" w:hAnsi="Tahoma" w:cs="Tahoma"/>
                <w:sz w:val="24"/>
                <w:szCs w:val="24"/>
              </w:rPr>
              <w:t>C</w:t>
            </w:r>
            <w:r w:rsidRPr="00496EA2">
              <w:rPr>
                <w:rFonts w:ascii="Tahoma" w:hAnsi="Tahoma" w:cs="Tahoma"/>
                <w:sz w:val="24"/>
                <w:szCs w:val="24"/>
              </w:rPr>
              <w:t xml:space="preserve">ali viejo </w:t>
            </w:r>
            <w:r w:rsidR="0056439B">
              <w:rPr>
                <w:rFonts w:ascii="Tahoma" w:hAnsi="Tahoma" w:cs="Tahoma"/>
                <w:sz w:val="24"/>
                <w:szCs w:val="24"/>
              </w:rPr>
              <w:t>tuvo</w:t>
            </w:r>
            <w:r w:rsidRPr="00496EA2">
              <w:rPr>
                <w:rFonts w:ascii="Tahoma" w:hAnsi="Tahoma" w:cs="Tahoma"/>
                <w:sz w:val="24"/>
                <w:szCs w:val="24"/>
              </w:rPr>
              <w:t xml:space="preserve"> una asistencia aproximadamente de </w:t>
            </w:r>
            <w:r w:rsidRPr="00496EA2">
              <w:rPr>
                <w:rFonts w:ascii="Tahoma" w:hAnsi="Tahoma" w:cs="Tahoma"/>
                <w:color w:val="0D0D0D" w:themeColor="text1" w:themeTint="F2"/>
                <w:sz w:val="24"/>
                <w:szCs w:val="24"/>
              </w:rPr>
              <w:t>1.300</w:t>
            </w:r>
            <w:r w:rsidRPr="00496EA2">
              <w:rPr>
                <w:rFonts w:ascii="Tahoma" w:hAnsi="Tahoma" w:cs="Tahoma"/>
                <w:sz w:val="24"/>
                <w:szCs w:val="24"/>
              </w:rPr>
              <w:t xml:space="preserve">.000 personas rotantes en </w:t>
            </w:r>
            <w:r w:rsidR="0056439B" w:rsidRPr="00496EA2">
              <w:rPr>
                <w:rFonts w:ascii="Tahoma" w:hAnsi="Tahoma" w:cs="Tahoma"/>
                <w:sz w:val="24"/>
                <w:szCs w:val="24"/>
              </w:rPr>
              <w:t>vías públicas</w:t>
            </w:r>
            <w:r w:rsidRPr="00496EA2">
              <w:rPr>
                <w:rFonts w:ascii="Tahoma" w:hAnsi="Tahoma" w:cs="Tahoma"/>
                <w:sz w:val="24"/>
                <w:szCs w:val="24"/>
              </w:rPr>
              <w:t xml:space="preserve">.   Este fue un evento de carácter público que tuvo transmisión directa por la señal de Tele pacífico. </w:t>
            </w:r>
          </w:p>
          <w:p w:rsidR="0065261D" w:rsidRPr="00917B30" w:rsidRDefault="0065261D" w:rsidP="00EF0810">
            <w:pPr>
              <w:rPr>
                <w:rFonts w:ascii="Tahoma" w:hAnsi="Tahoma" w:cs="Tahoma"/>
                <w:b/>
                <w:sz w:val="28"/>
                <w:szCs w:val="28"/>
                <w:u w:val="single"/>
              </w:rPr>
            </w:pPr>
            <w:r w:rsidRPr="00917B30">
              <w:rPr>
                <w:rFonts w:ascii="Tahoma" w:hAnsi="Tahoma" w:cs="Tahoma"/>
                <w:b/>
                <w:sz w:val="28"/>
                <w:szCs w:val="28"/>
                <w:u w:val="single"/>
              </w:rPr>
              <w:t>ENCUENTRO</w:t>
            </w:r>
            <w:r>
              <w:rPr>
                <w:rFonts w:ascii="Tahoma" w:hAnsi="Tahoma" w:cs="Tahoma"/>
                <w:b/>
                <w:sz w:val="28"/>
                <w:szCs w:val="28"/>
                <w:u w:val="single"/>
              </w:rPr>
              <w:t xml:space="preserve"> </w:t>
            </w:r>
            <w:r w:rsidRPr="00917B30">
              <w:rPr>
                <w:rFonts w:ascii="Tahoma" w:hAnsi="Tahoma" w:cs="Tahoma"/>
                <w:b/>
                <w:sz w:val="28"/>
                <w:szCs w:val="28"/>
                <w:u w:val="single"/>
              </w:rPr>
              <w:t>DE MELOMANOS Y COLECCIONISTAS</w:t>
            </w:r>
          </w:p>
          <w:p w:rsidR="0065261D" w:rsidRPr="00496EA2" w:rsidRDefault="0065261D" w:rsidP="00EF0810">
            <w:pPr>
              <w:jc w:val="both"/>
              <w:rPr>
                <w:rFonts w:ascii="Tahoma" w:hAnsi="Tahoma" w:cs="Tahoma"/>
                <w:sz w:val="24"/>
                <w:szCs w:val="24"/>
              </w:rPr>
            </w:pPr>
            <w:r>
              <w:rPr>
                <w:rFonts w:ascii="Tahoma" w:hAnsi="Tahoma" w:cs="Tahoma"/>
                <w:sz w:val="24"/>
                <w:szCs w:val="24"/>
              </w:rPr>
              <w:lastRenderedPageBreak/>
              <w:t>Objetivo p</w:t>
            </w:r>
            <w:r w:rsidRPr="00496EA2">
              <w:rPr>
                <w:rFonts w:ascii="Tahoma" w:hAnsi="Tahoma" w:cs="Tahoma"/>
                <w:sz w:val="24"/>
                <w:szCs w:val="24"/>
              </w:rPr>
              <w:t>roporcionar un espacio de encuentro para todas las personas amantes de la música salsa y afro-antillana, con el fin de intercambiar experiencias, música y objetos  relacionados con este género que reconoce a Cali como la Capital Mundial de la Salsa y en donde se dan cita artistas, melómanos, coleccionistas, aficionados y público en general.</w:t>
            </w:r>
          </w:p>
          <w:p w:rsidR="0065261D" w:rsidRPr="00496EA2" w:rsidRDefault="0065261D" w:rsidP="00EF0810">
            <w:pPr>
              <w:jc w:val="both"/>
              <w:rPr>
                <w:rFonts w:ascii="Tahoma" w:hAnsi="Tahoma" w:cs="Tahoma"/>
                <w:sz w:val="24"/>
                <w:szCs w:val="24"/>
              </w:rPr>
            </w:pPr>
            <w:r w:rsidRPr="00496EA2">
              <w:rPr>
                <w:rFonts w:ascii="Tahoma" w:hAnsi="Tahoma" w:cs="Tahoma"/>
                <w:sz w:val="24"/>
                <w:szCs w:val="24"/>
              </w:rPr>
              <w:t>Se realizó los días 26, 27, 28</w:t>
            </w:r>
            <w:r w:rsidR="00DF2CD7">
              <w:rPr>
                <w:rFonts w:ascii="Tahoma" w:hAnsi="Tahoma" w:cs="Tahoma"/>
                <w:sz w:val="24"/>
                <w:szCs w:val="24"/>
              </w:rPr>
              <w:t>, 29 y 30 de Diciembre de 2011. El escenario escogido para este evento, fue l</w:t>
            </w:r>
            <w:r w:rsidRPr="00496EA2">
              <w:rPr>
                <w:rFonts w:ascii="Tahoma" w:hAnsi="Tahoma" w:cs="Tahoma"/>
                <w:sz w:val="24"/>
                <w:szCs w:val="24"/>
              </w:rPr>
              <w:t>as Ant</w:t>
            </w:r>
            <w:r w:rsidR="00DF2CD7">
              <w:rPr>
                <w:rFonts w:ascii="Tahoma" w:hAnsi="Tahoma" w:cs="Tahoma"/>
                <w:sz w:val="24"/>
                <w:szCs w:val="24"/>
              </w:rPr>
              <w:t>iguas Instalaciones de La I.L.V</w:t>
            </w:r>
            <w:r w:rsidRPr="00496EA2">
              <w:rPr>
                <w:rFonts w:ascii="Tahoma" w:hAnsi="Tahoma" w:cs="Tahoma"/>
                <w:sz w:val="24"/>
                <w:szCs w:val="24"/>
              </w:rPr>
              <w:t>,</w:t>
            </w:r>
            <w:r w:rsidR="00DF2CD7">
              <w:rPr>
                <w:rFonts w:ascii="Tahoma" w:hAnsi="Tahoma" w:cs="Tahoma"/>
                <w:sz w:val="24"/>
                <w:szCs w:val="24"/>
              </w:rPr>
              <w:t xml:space="preserve">  lo cual </w:t>
            </w:r>
            <w:r w:rsidRPr="00496EA2">
              <w:rPr>
                <w:rFonts w:ascii="Tahoma" w:hAnsi="Tahoma" w:cs="Tahoma"/>
                <w:sz w:val="24"/>
                <w:szCs w:val="24"/>
              </w:rPr>
              <w:t>permitió el ingreso del público familiar, Este tuvo como objetivo brindar espacios de participación a la ciudadanía, se instalaron 19 stands para los puntos de venta de melómanos, 10 puntos de venta y una zona de gastronomía</w:t>
            </w:r>
            <w:r>
              <w:rPr>
                <w:rFonts w:ascii="Tahoma" w:hAnsi="Tahoma" w:cs="Tahoma"/>
                <w:sz w:val="24"/>
                <w:szCs w:val="24"/>
              </w:rPr>
              <w:t>.</w:t>
            </w:r>
          </w:p>
          <w:p w:rsidR="00C52771" w:rsidRPr="00496EA2" w:rsidRDefault="00C52771" w:rsidP="00EF0810">
            <w:pPr>
              <w:jc w:val="both"/>
              <w:rPr>
                <w:rFonts w:ascii="Tahoma" w:hAnsi="Tahoma" w:cs="Tahoma"/>
                <w:sz w:val="24"/>
                <w:szCs w:val="24"/>
              </w:rPr>
            </w:pPr>
          </w:p>
          <w:p w:rsidR="007905A9" w:rsidRPr="00B540C0" w:rsidRDefault="007905A9" w:rsidP="00EF0810">
            <w:pPr>
              <w:jc w:val="both"/>
              <w:rPr>
                <w:rFonts w:ascii="Tahoma" w:hAnsi="Tahoma" w:cs="Tahoma"/>
                <w:b/>
                <w:sz w:val="28"/>
                <w:szCs w:val="28"/>
                <w:u w:val="single"/>
              </w:rPr>
            </w:pPr>
            <w:r>
              <w:rPr>
                <w:rFonts w:ascii="Tahoma" w:hAnsi="Tahoma" w:cs="Tahoma"/>
                <w:b/>
                <w:sz w:val="28"/>
                <w:szCs w:val="28"/>
                <w:u w:val="single"/>
              </w:rPr>
              <w:t>FERIA RURAL Y COMUNERA</w:t>
            </w:r>
          </w:p>
          <w:p w:rsidR="007905A9" w:rsidRPr="00496EA2" w:rsidRDefault="007905A9" w:rsidP="00EF0810">
            <w:pPr>
              <w:jc w:val="both"/>
              <w:rPr>
                <w:rFonts w:ascii="Tahoma" w:hAnsi="Tahoma" w:cs="Tahoma"/>
                <w:sz w:val="24"/>
                <w:szCs w:val="24"/>
              </w:rPr>
            </w:pPr>
            <w:r>
              <w:rPr>
                <w:rFonts w:ascii="Tahoma" w:hAnsi="Tahoma" w:cs="Tahoma"/>
                <w:sz w:val="24"/>
                <w:szCs w:val="24"/>
              </w:rPr>
              <w:t>Objetivo, g</w:t>
            </w:r>
            <w:r w:rsidRPr="00496EA2">
              <w:rPr>
                <w:rFonts w:ascii="Tahoma" w:hAnsi="Tahoma" w:cs="Tahoma"/>
                <w:sz w:val="24"/>
                <w:szCs w:val="24"/>
              </w:rPr>
              <w:t>enerar inclusión y más participación ciudadana a través de las fiestas populares, dando oportunidad a los nuevos talentos y a los artistas urbanos y rurales.</w:t>
            </w:r>
          </w:p>
          <w:p w:rsidR="007905A9" w:rsidRPr="00496EA2" w:rsidRDefault="007905A9" w:rsidP="00EF0810">
            <w:pPr>
              <w:jc w:val="both"/>
              <w:rPr>
                <w:rFonts w:ascii="Tahoma" w:hAnsi="Tahoma" w:cs="Tahoma"/>
                <w:sz w:val="24"/>
                <w:szCs w:val="24"/>
              </w:rPr>
            </w:pPr>
            <w:r w:rsidRPr="00496EA2">
              <w:rPr>
                <w:rFonts w:ascii="Tahoma" w:hAnsi="Tahoma" w:cs="Tahoma"/>
                <w:sz w:val="24"/>
                <w:szCs w:val="24"/>
              </w:rPr>
              <w:t>Reactivar la economía de las comunas generando un impacto social positivo</w:t>
            </w:r>
            <w:r w:rsidR="0056439B">
              <w:rPr>
                <w:rFonts w:ascii="Tahoma" w:hAnsi="Tahoma" w:cs="Tahoma"/>
                <w:sz w:val="24"/>
                <w:szCs w:val="24"/>
              </w:rPr>
              <w:t xml:space="preserve"> en razón a </w:t>
            </w:r>
            <w:r w:rsidRPr="00496EA2">
              <w:rPr>
                <w:rFonts w:ascii="Tahoma" w:hAnsi="Tahoma" w:cs="Tahoma"/>
                <w:sz w:val="24"/>
                <w:szCs w:val="24"/>
              </w:rPr>
              <w:t>que</w:t>
            </w:r>
            <w:r w:rsidR="00DF2CD7">
              <w:rPr>
                <w:rFonts w:ascii="Tahoma" w:hAnsi="Tahoma" w:cs="Tahoma"/>
                <w:sz w:val="24"/>
                <w:szCs w:val="24"/>
              </w:rPr>
              <w:t xml:space="preserve"> se</w:t>
            </w:r>
            <w:r w:rsidRPr="00496EA2">
              <w:rPr>
                <w:rFonts w:ascii="Tahoma" w:hAnsi="Tahoma" w:cs="Tahoma"/>
                <w:sz w:val="24"/>
                <w:szCs w:val="24"/>
              </w:rPr>
              <w:t xml:space="preserve"> reactiva el empleo y </w:t>
            </w:r>
            <w:r w:rsidR="00DF2CD7">
              <w:rPr>
                <w:rFonts w:ascii="Tahoma" w:hAnsi="Tahoma" w:cs="Tahoma"/>
                <w:sz w:val="24"/>
                <w:szCs w:val="24"/>
              </w:rPr>
              <w:t xml:space="preserve"> hay </w:t>
            </w:r>
            <w:r w:rsidRPr="00496EA2">
              <w:rPr>
                <w:rFonts w:ascii="Tahoma" w:hAnsi="Tahoma" w:cs="Tahoma"/>
                <w:sz w:val="24"/>
                <w:szCs w:val="24"/>
              </w:rPr>
              <w:t xml:space="preserve">participación de la JAL Y JAC de las diferentes comunas y corregimientos de Santiago de Cali. </w:t>
            </w:r>
          </w:p>
          <w:p w:rsidR="007905A9" w:rsidRDefault="007905A9" w:rsidP="00EF0810">
            <w:pPr>
              <w:jc w:val="both"/>
              <w:rPr>
                <w:rFonts w:ascii="Tahoma" w:hAnsi="Tahoma" w:cs="Tahoma"/>
                <w:sz w:val="24"/>
                <w:szCs w:val="24"/>
              </w:rPr>
            </w:pPr>
            <w:r w:rsidRPr="00496EA2">
              <w:rPr>
                <w:rFonts w:ascii="Tahoma" w:hAnsi="Tahoma" w:cs="Tahoma"/>
                <w:sz w:val="24"/>
                <w:szCs w:val="24"/>
              </w:rPr>
              <w:t>Se realizó los días 25, 26, 27, 28, 29 y 30 de Diciembre de 2011</w:t>
            </w:r>
            <w:r w:rsidR="00DF2CD7">
              <w:rPr>
                <w:rFonts w:ascii="Tahoma" w:hAnsi="Tahoma" w:cs="Tahoma"/>
                <w:sz w:val="24"/>
                <w:szCs w:val="24"/>
              </w:rPr>
              <w:t>,  en</w:t>
            </w:r>
            <w:r w:rsidRPr="00496EA2">
              <w:rPr>
                <w:rFonts w:ascii="Tahoma" w:hAnsi="Tahoma" w:cs="Tahoma"/>
                <w:sz w:val="24"/>
                <w:szCs w:val="24"/>
              </w:rPr>
              <w:t xml:space="preserve"> las 22 comunas de la ciudad y en los 15 corregimientos</w:t>
            </w:r>
            <w:r w:rsidR="00DF2CD7">
              <w:rPr>
                <w:rFonts w:ascii="Tahoma" w:hAnsi="Tahoma" w:cs="Tahoma"/>
                <w:sz w:val="24"/>
                <w:szCs w:val="24"/>
              </w:rPr>
              <w:t>. P</w:t>
            </w:r>
            <w:r w:rsidRPr="00496EA2">
              <w:rPr>
                <w:rFonts w:ascii="Tahoma" w:hAnsi="Tahoma" w:cs="Tahoma"/>
                <w:sz w:val="24"/>
                <w:szCs w:val="24"/>
              </w:rPr>
              <w:t>ermitió el ingreso del público familiar de todos los estratos</w:t>
            </w:r>
            <w:r w:rsidR="00DF2CD7">
              <w:rPr>
                <w:rFonts w:ascii="Tahoma" w:hAnsi="Tahoma" w:cs="Tahoma"/>
                <w:sz w:val="24"/>
                <w:szCs w:val="24"/>
              </w:rPr>
              <w:t>, e</w:t>
            </w:r>
            <w:r w:rsidRPr="00496EA2">
              <w:rPr>
                <w:rFonts w:ascii="Tahoma" w:hAnsi="Tahoma" w:cs="Tahoma"/>
                <w:sz w:val="24"/>
                <w:szCs w:val="24"/>
              </w:rPr>
              <w:t xml:space="preserve">ste </w:t>
            </w:r>
            <w:r w:rsidR="0042706A">
              <w:rPr>
                <w:rFonts w:ascii="Tahoma" w:hAnsi="Tahoma" w:cs="Tahoma"/>
                <w:sz w:val="24"/>
                <w:szCs w:val="24"/>
              </w:rPr>
              <w:t xml:space="preserve">evento </w:t>
            </w:r>
            <w:r w:rsidRPr="00496EA2">
              <w:rPr>
                <w:rFonts w:ascii="Tahoma" w:hAnsi="Tahoma" w:cs="Tahoma"/>
                <w:sz w:val="24"/>
                <w:szCs w:val="24"/>
              </w:rPr>
              <w:t>tuvo como objetivo brindar espacios de participación a la ciudadanía.</w:t>
            </w:r>
          </w:p>
          <w:p w:rsidR="00EF0810" w:rsidRDefault="00EF0810" w:rsidP="00EF0810">
            <w:pPr>
              <w:jc w:val="both"/>
              <w:rPr>
                <w:rFonts w:ascii="Tahoma" w:hAnsi="Tahoma" w:cs="Tahoma"/>
                <w:b/>
                <w:sz w:val="24"/>
                <w:szCs w:val="24"/>
                <w:u w:val="single"/>
              </w:rPr>
            </w:pPr>
            <w:r w:rsidRPr="00EF0810">
              <w:rPr>
                <w:rFonts w:ascii="Tahoma" w:hAnsi="Tahoma" w:cs="Tahoma"/>
                <w:b/>
                <w:sz w:val="24"/>
                <w:szCs w:val="24"/>
                <w:u w:val="single"/>
              </w:rPr>
              <w:t>BAILARINES Y BAILADORES</w:t>
            </w:r>
          </w:p>
          <w:p w:rsidR="00EF0810" w:rsidRDefault="00EF0810" w:rsidP="00EF0810">
            <w:pPr>
              <w:jc w:val="both"/>
              <w:rPr>
                <w:rFonts w:ascii="Tahoma" w:hAnsi="Tahoma" w:cs="Tahoma"/>
                <w:sz w:val="24"/>
                <w:szCs w:val="24"/>
                <w:lang w:val="es-ES"/>
              </w:rPr>
            </w:pPr>
            <w:r w:rsidRPr="00EF0810">
              <w:rPr>
                <w:rFonts w:ascii="Tahoma" w:hAnsi="Tahoma" w:cs="Tahoma"/>
                <w:sz w:val="24"/>
                <w:szCs w:val="24"/>
              </w:rPr>
              <w:t xml:space="preserve">En </w:t>
            </w:r>
            <w:r>
              <w:rPr>
                <w:rFonts w:ascii="Tahoma" w:hAnsi="Tahoma" w:cs="Tahoma"/>
                <w:sz w:val="24"/>
                <w:szCs w:val="24"/>
              </w:rPr>
              <w:t xml:space="preserve">objetivo principal de </w:t>
            </w:r>
            <w:r w:rsidR="008D2895">
              <w:rPr>
                <w:rFonts w:ascii="Tahoma" w:hAnsi="Tahoma" w:cs="Tahoma"/>
                <w:sz w:val="24"/>
                <w:szCs w:val="24"/>
              </w:rPr>
              <w:t>Bailarines y Bailadores es</w:t>
            </w:r>
            <w:r w:rsidRPr="00EF0810">
              <w:rPr>
                <w:rFonts w:ascii="Tahoma" w:hAnsi="Tahoma" w:cs="Tahoma"/>
                <w:sz w:val="24"/>
                <w:szCs w:val="24"/>
                <w:lang w:val="es-ES"/>
              </w:rPr>
              <w:t xml:space="preserve"> brinda</w:t>
            </w:r>
            <w:r w:rsidR="008D2895">
              <w:rPr>
                <w:rFonts w:ascii="Tahoma" w:hAnsi="Tahoma" w:cs="Tahoma"/>
                <w:sz w:val="24"/>
                <w:szCs w:val="24"/>
                <w:lang w:val="es-ES"/>
              </w:rPr>
              <w:t>r</w:t>
            </w:r>
            <w:r w:rsidRPr="00EF0810">
              <w:rPr>
                <w:rFonts w:ascii="Tahoma" w:hAnsi="Tahoma" w:cs="Tahoma"/>
                <w:sz w:val="24"/>
                <w:szCs w:val="24"/>
                <w:lang w:val="es-ES"/>
              </w:rPr>
              <w:t xml:space="preserve"> un espectáculo con mucho sabor salsero, a todo el público caleño, </w:t>
            </w:r>
            <w:r w:rsidR="008D2895">
              <w:rPr>
                <w:rFonts w:ascii="Tahoma" w:hAnsi="Tahoma" w:cs="Tahoma"/>
                <w:sz w:val="24"/>
                <w:szCs w:val="24"/>
                <w:lang w:val="es-ES"/>
              </w:rPr>
              <w:t xml:space="preserve"> de todas las edades, </w:t>
            </w:r>
            <w:r w:rsidRPr="00EF0810">
              <w:rPr>
                <w:rFonts w:ascii="Tahoma" w:hAnsi="Tahoma" w:cs="Tahoma"/>
                <w:sz w:val="24"/>
                <w:szCs w:val="24"/>
                <w:lang w:val="es-ES"/>
              </w:rPr>
              <w:t>que es protagonista de este colorido evento.</w:t>
            </w:r>
            <w:r w:rsidR="008D2895">
              <w:rPr>
                <w:rFonts w:ascii="Tahoma" w:hAnsi="Tahoma" w:cs="Tahoma"/>
                <w:sz w:val="24"/>
                <w:szCs w:val="24"/>
                <w:lang w:val="es-ES"/>
              </w:rPr>
              <w:t xml:space="preserve"> </w:t>
            </w:r>
          </w:p>
          <w:p w:rsidR="008D2895" w:rsidRPr="00EF0810" w:rsidRDefault="008D2895" w:rsidP="00EF0810">
            <w:pPr>
              <w:jc w:val="both"/>
              <w:rPr>
                <w:rFonts w:ascii="Tahoma" w:hAnsi="Tahoma" w:cs="Tahoma"/>
                <w:sz w:val="24"/>
                <w:szCs w:val="24"/>
              </w:rPr>
            </w:pPr>
            <w:r>
              <w:rPr>
                <w:rFonts w:ascii="Tahoma" w:hAnsi="Tahoma" w:cs="Tahoma"/>
                <w:sz w:val="24"/>
                <w:szCs w:val="24"/>
                <w:lang w:val="es-ES"/>
              </w:rPr>
              <w:t xml:space="preserve">Se realizó en las canchas panamericanas el día 29 de diciembre, en un horario de 02:00 p.m. a 10:00 p.m. </w:t>
            </w:r>
          </w:p>
          <w:p w:rsidR="00EF0810" w:rsidRPr="00EF0810" w:rsidRDefault="00EF0810" w:rsidP="00EF0810">
            <w:pPr>
              <w:jc w:val="both"/>
              <w:rPr>
                <w:rFonts w:ascii="Tahoma" w:hAnsi="Tahoma" w:cs="Tahoma"/>
                <w:sz w:val="24"/>
                <w:szCs w:val="24"/>
              </w:rPr>
            </w:pPr>
          </w:p>
          <w:p w:rsidR="007905A9" w:rsidRPr="00496EA2" w:rsidRDefault="007905A9" w:rsidP="00EF0810">
            <w:pPr>
              <w:pStyle w:val="Encabezado"/>
              <w:tabs>
                <w:tab w:val="clear" w:pos="4252"/>
                <w:tab w:val="clear" w:pos="8504"/>
              </w:tabs>
              <w:spacing w:line="276" w:lineRule="auto"/>
              <w:jc w:val="center"/>
              <w:rPr>
                <w:rFonts w:ascii="Tahoma" w:hAnsi="Tahoma" w:cs="Tahoma"/>
                <w:b/>
                <w:sz w:val="24"/>
                <w:szCs w:val="24"/>
                <w:u w:val="single"/>
              </w:rPr>
            </w:pPr>
          </w:p>
          <w:p w:rsidR="006C7240" w:rsidRDefault="006C7240" w:rsidP="00EF0810">
            <w:pPr>
              <w:pStyle w:val="Encabezado"/>
              <w:tabs>
                <w:tab w:val="clear" w:pos="4252"/>
                <w:tab w:val="clear" w:pos="8504"/>
              </w:tabs>
              <w:spacing w:line="276" w:lineRule="auto"/>
              <w:jc w:val="center"/>
              <w:rPr>
                <w:rFonts w:ascii="Tahoma" w:hAnsi="Tahoma" w:cs="Tahoma"/>
                <w:b/>
                <w:sz w:val="24"/>
                <w:szCs w:val="24"/>
                <w:u w:val="single"/>
              </w:rPr>
            </w:pPr>
          </w:p>
          <w:p w:rsidR="006C7240" w:rsidRDefault="006C7240" w:rsidP="00EF0810">
            <w:pPr>
              <w:pStyle w:val="Encabezado"/>
              <w:tabs>
                <w:tab w:val="clear" w:pos="4252"/>
                <w:tab w:val="clear" w:pos="8504"/>
              </w:tabs>
              <w:spacing w:line="276" w:lineRule="auto"/>
              <w:jc w:val="center"/>
              <w:rPr>
                <w:rFonts w:ascii="Tahoma" w:hAnsi="Tahoma" w:cs="Tahoma"/>
                <w:b/>
                <w:sz w:val="24"/>
                <w:szCs w:val="24"/>
                <w:u w:val="single"/>
              </w:rPr>
            </w:pPr>
          </w:p>
          <w:p w:rsidR="006C7240" w:rsidRDefault="006C7240" w:rsidP="00EF0810">
            <w:pPr>
              <w:pStyle w:val="Encabezado"/>
              <w:tabs>
                <w:tab w:val="clear" w:pos="4252"/>
                <w:tab w:val="clear" w:pos="8504"/>
              </w:tabs>
              <w:spacing w:line="276" w:lineRule="auto"/>
              <w:jc w:val="center"/>
              <w:rPr>
                <w:rFonts w:ascii="Tahoma" w:hAnsi="Tahoma" w:cs="Tahoma"/>
                <w:b/>
                <w:sz w:val="24"/>
                <w:szCs w:val="24"/>
                <w:u w:val="single"/>
              </w:rPr>
            </w:pPr>
          </w:p>
          <w:p w:rsidR="007905A9" w:rsidRPr="00496EA2" w:rsidRDefault="007905A9" w:rsidP="00EF0810">
            <w:pPr>
              <w:pStyle w:val="Encabezado"/>
              <w:tabs>
                <w:tab w:val="clear" w:pos="4252"/>
                <w:tab w:val="clear" w:pos="8504"/>
              </w:tabs>
              <w:spacing w:line="276" w:lineRule="auto"/>
              <w:jc w:val="center"/>
              <w:rPr>
                <w:rFonts w:ascii="Tahoma" w:hAnsi="Tahoma" w:cs="Tahoma"/>
                <w:b/>
                <w:sz w:val="24"/>
                <w:szCs w:val="24"/>
                <w:u w:val="single"/>
              </w:rPr>
            </w:pPr>
            <w:r w:rsidRPr="00496EA2">
              <w:rPr>
                <w:rFonts w:ascii="Tahoma" w:hAnsi="Tahoma" w:cs="Tahoma"/>
                <w:b/>
                <w:sz w:val="24"/>
                <w:szCs w:val="24"/>
                <w:u w:val="single"/>
              </w:rPr>
              <w:t>LOGROS Y RESULTADOS OBTENIDOS CON LA EJECUCIÓN DE LA 54 FERIA DE CALI</w:t>
            </w:r>
          </w:p>
          <w:p w:rsidR="007905A9" w:rsidRPr="00496EA2" w:rsidRDefault="007905A9" w:rsidP="00EF0810">
            <w:pPr>
              <w:pStyle w:val="Encabezado"/>
              <w:tabs>
                <w:tab w:val="clear" w:pos="4252"/>
                <w:tab w:val="clear" w:pos="8504"/>
              </w:tabs>
              <w:spacing w:line="276" w:lineRule="auto"/>
              <w:jc w:val="center"/>
              <w:rPr>
                <w:rFonts w:ascii="Tahoma" w:hAnsi="Tahoma" w:cs="Tahoma"/>
                <w:b/>
                <w:sz w:val="24"/>
                <w:szCs w:val="24"/>
                <w:u w:val="single"/>
              </w:rPr>
            </w:pPr>
          </w:p>
          <w:p w:rsidR="007905A9" w:rsidRPr="007905A9" w:rsidRDefault="007905A9" w:rsidP="00EF0810">
            <w:pPr>
              <w:pStyle w:val="Encabezado"/>
              <w:numPr>
                <w:ilvl w:val="0"/>
                <w:numId w:val="6"/>
              </w:numPr>
              <w:tabs>
                <w:tab w:val="clear" w:pos="4252"/>
                <w:tab w:val="clear" w:pos="8504"/>
              </w:tabs>
              <w:spacing w:line="276" w:lineRule="auto"/>
              <w:ind w:left="426"/>
              <w:jc w:val="both"/>
              <w:rPr>
                <w:rFonts w:ascii="Tahoma" w:eastAsia="Batang" w:hAnsi="Tahoma" w:cs="Tahoma"/>
                <w:sz w:val="24"/>
                <w:szCs w:val="24"/>
              </w:rPr>
            </w:pPr>
            <w:r w:rsidRPr="00496EA2">
              <w:rPr>
                <w:rFonts w:ascii="Tahoma" w:hAnsi="Tahoma" w:cs="Tahoma"/>
                <w:sz w:val="24"/>
                <w:szCs w:val="24"/>
              </w:rPr>
              <w:t xml:space="preserve">Se logró que la ciudadanía caleña recibiera el llamado que CORFECALI realizo a través de los medios de Comunicación para la participación en cada uno de los eventos programados en la versión 54 de la Feria de Cali. </w:t>
            </w:r>
          </w:p>
          <w:p w:rsidR="007905A9" w:rsidRPr="00496EA2" w:rsidRDefault="007905A9" w:rsidP="00EF0810">
            <w:pPr>
              <w:pStyle w:val="Encabezado"/>
              <w:tabs>
                <w:tab w:val="clear" w:pos="4252"/>
                <w:tab w:val="clear" w:pos="8504"/>
              </w:tabs>
              <w:spacing w:line="276" w:lineRule="auto"/>
              <w:ind w:left="426"/>
              <w:jc w:val="both"/>
              <w:rPr>
                <w:rFonts w:ascii="Tahoma" w:eastAsia="Batang" w:hAnsi="Tahoma" w:cs="Tahoma"/>
                <w:sz w:val="24"/>
                <w:szCs w:val="24"/>
              </w:rPr>
            </w:pPr>
          </w:p>
          <w:p w:rsidR="007905A9" w:rsidRPr="007905A9" w:rsidRDefault="007905A9" w:rsidP="00EF0810">
            <w:pPr>
              <w:pStyle w:val="Encabezado"/>
              <w:numPr>
                <w:ilvl w:val="0"/>
                <w:numId w:val="6"/>
              </w:numPr>
              <w:tabs>
                <w:tab w:val="clear" w:pos="4252"/>
                <w:tab w:val="clear" w:pos="8504"/>
              </w:tabs>
              <w:spacing w:line="276" w:lineRule="auto"/>
              <w:ind w:left="426"/>
              <w:jc w:val="both"/>
              <w:rPr>
                <w:rFonts w:ascii="Tahoma" w:eastAsia="Batang" w:hAnsi="Tahoma" w:cs="Tahoma"/>
                <w:sz w:val="24"/>
                <w:szCs w:val="24"/>
              </w:rPr>
            </w:pPr>
            <w:r w:rsidRPr="00496EA2">
              <w:rPr>
                <w:rFonts w:ascii="Tahoma" w:hAnsi="Tahoma" w:cs="Tahoma"/>
                <w:sz w:val="24"/>
                <w:szCs w:val="24"/>
              </w:rPr>
              <w:t>Con el trabajo y esfuerzo de CORFECALI, se logró que se diera una Feria digna para la comunidad cal</w:t>
            </w:r>
            <w:r>
              <w:rPr>
                <w:rFonts w:ascii="Tahoma" w:hAnsi="Tahoma" w:cs="Tahoma"/>
                <w:sz w:val="24"/>
                <w:szCs w:val="24"/>
              </w:rPr>
              <w:t>eña con una óptima organización.</w:t>
            </w:r>
          </w:p>
          <w:p w:rsidR="007905A9" w:rsidRDefault="007905A9" w:rsidP="00EF0810">
            <w:pPr>
              <w:pStyle w:val="Encabezado"/>
              <w:tabs>
                <w:tab w:val="clear" w:pos="4252"/>
                <w:tab w:val="clear" w:pos="8504"/>
              </w:tabs>
              <w:spacing w:line="276" w:lineRule="auto"/>
              <w:ind w:left="426"/>
              <w:jc w:val="both"/>
              <w:rPr>
                <w:rFonts w:ascii="Tahoma" w:eastAsia="Batang" w:hAnsi="Tahoma" w:cs="Tahoma"/>
                <w:sz w:val="24"/>
                <w:szCs w:val="24"/>
              </w:rPr>
            </w:pPr>
          </w:p>
          <w:p w:rsidR="007905A9" w:rsidRDefault="007905A9" w:rsidP="00EF0810">
            <w:pPr>
              <w:pStyle w:val="Encabezado"/>
              <w:numPr>
                <w:ilvl w:val="0"/>
                <w:numId w:val="6"/>
              </w:numPr>
              <w:tabs>
                <w:tab w:val="clear" w:pos="4252"/>
                <w:tab w:val="clear" w:pos="8504"/>
              </w:tabs>
              <w:spacing w:line="276" w:lineRule="auto"/>
              <w:ind w:left="426"/>
              <w:jc w:val="both"/>
              <w:rPr>
                <w:rFonts w:ascii="Tahoma" w:eastAsia="Batang" w:hAnsi="Tahoma" w:cs="Tahoma"/>
                <w:sz w:val="24"/>
                <w:szCs w:val="24"/>
              </w:rPr>
            </w:pPr>
            <w:r w:rsidRPr="00496EA2">
              <w:rPr>
                <w:rFonts w:ascii="Tahoma" w:eastAsia="Batang" w:hAnsi="Tahoma" w:cs="Tahoma"/>
                <w:sz w:val="24"/>
                <w:szCs w:val="24"/>
              </w:rPr>
              <w:t>Se contó con  eventos gratuitos de alta calidad cultural y musical.</w:t>
            </w:r>
          </w:p>
          <w:p w:rsidR="007905A9" w:rsidRDefault="007905A9" w:rsidP="00EF0810">
            <w:pPr>
              <w:pStyle w:val="Prrafodelista"/>
              <w:rPr>
                <w:rFonts w:ascii="Tahoma" w:eastAsia="Batang" w:hAnsi="Tahoma" w:cs="Tahoma"/>
                <w:sz w:val="24"/>
                <w:szCs w:val="24"/>
              </w:rPr>
            </w:pPr>
          </w:p>
          <w:p w:rsidR="007905A9" w:rsidRDefault="007905A9" w:rsidP="00EF0810">
            <w:pPr>
              <w:pStyle w:val="Encabezado"/>
              <w:numPr>
                <w:ilvl w:val="0"/>
                <w:numId w:val="6"/>
              </w:numPr>
              <w:tabs>
                <w:tab w:val="clear" w:pos="4252"/>
                <w:tab w:val="clear" w:pos="8504"/>
              </w:tabs>
              <w:spacing w:line="276" w:lineRule="auto"/>
              <w:ind w:left="426"/>
              <w:jc w:val="both"/>
              <w:rPr>
                <w:rFonts w:ascii="Tahoma" w:eastAsia="Batang" w:hAnsi="Tahoma" w:cs="Tahoma"/>
                <w:sz w:val="24"/>
                <w:szCs w:val="24"/>
              </w:rPr>
            </w:pPr>
            <w:r w:rsidRPr="00496EA2">
              <w:rPr>
                <w:rFonts w:ascii="Tahoma" w:eastAsia="Batang" w:hAnsi="Tahoma" w:cs="Tahoma"/>
                <w:sz w:val="24"/>
                <w:szCs w:val="24"/>
              </w:rPr>
              <w:t>Se logró transmitir seguridad  y confianza a la ciudadanía caleña y a los visitantes, lo cual permitió la asistencia masiva a cada uno de los eventos.</w:t>
            </w:r>
          </w:p>
          <w:p w:rsidR="007905A9" w:rsidRDefault="007905A9" w:rsidP="00EF0810">
            <w:pPr>
              <w:pStyle w:val="Prrafodelista"/>
              <w:rPr>
                <w:rFonts w:ascii="Tahoma" w:eastAsia="Batang" w:hAnsi="Tahoma" w:cs="Tahoma"/>
                <w:sz w:val="24"/>
                <w:szCs w:val="24"/>
              </w:rPr>
            </w:pPr>
          </w:p>
          <w:p w:rsidR="007905A9" w:rsidRDefault="007905A9" w:rsidP="00EF0810">
            <w:pPr>
              <w:pStyle w:val="Encabezado"/>
              <w:numPr>
                <w:ilvl w:val="0"/>
                <w:numId w:val="6"/>
              </w:numPr>
              <w:tabs>
                <w:tab w:val="clear" w:pos="4252"/>
                <w:tab w:val="clear" w:pos="8504"/>
              </w:tabs>
              <w:spacing w:line="276" w:lineRule="auto"/>
              <w:ind w:left="426"/>
              <w:jc w:val="both"/>
              <w:rPr>
                <w:rFonts w:ascii="Tahoma" w:eastAsia="Batang" w:hAnsi="Tahoma" w:cs="Tahoma"/>
                <w:sz w:val="24"/>
                <w:szCs w:val="24"/>
              </w:rPr>
            </w:pPr>
            <w:r w:rsidRPr="00496EA2">
              <w:rPr>
                <w:rFonts w:ascii="Tahoma" w:eastAsia="Batang" w:hAnsi="Tahoma" w:cs="Tahoma"/>
                <w:sz w:val="24"/>
                <w:szCs w:val="24"/>
              </w:rPr>
              <w:t xml:space="preserve">Se </w:t>
            </w:r>
            <w:r w:rsidR="0042706A">
              <w:rPr>
                <w:rFonts w:ascii="Tahoma" w:eastAsia="Batang" w:hAnsi="Tahoma" w:cs="Tahoma"/>
                <w:sz w:val="24"/>
                <w:szCs w:val="24"/>
              </w:rPr>
              <w:t>logró</w:t>
            </w:r>
            <w:r w:rsidRPr="00496EA2">
              <w:rPr>
                <w:rFonts w:ascii="Tahoma" w:eastAsia="Batang" w:hAnsi="Tahoma" w:cs="Tahoma"/>
                <w:sz w:val="24"/>
                <w:szCs w:val="24"/>
              </w:rPr>
              <w:t xml:space="preserve"> que la ciudadanía caleña tuviera sentido de pertenencia por su ciudad y su Feria recuperando así la Cali cívica.</w:t>
            </w:r>
          </w:p>
          <w:p w:rsidR="007905A9" w:rsidRDefault="007905A9" w:rsidP="00EF0810">
            <w:pPr>
              <w:pStyle w:val="Prrafodelista"/>
              <w:rPr>
                <w:rFonts w:ascii="Tahoma" w:eastAsia="Batang" w:hAnsi="Tahoma" w:cs="Tahoma"/>
                <w:sz w:val="24"/>
                <w:szCs w:val="24"/>
              </w:rPr>
            </w:pPr>
          </w:p>
          <w:p w:rsidR="007905A9" w:rsidRDefault="007905A9" w:rsidP="00EF0810">
            <w:pPr>
              <w:pStyle w:val="Encabezado"/>
              <w:numPr>
                <w:ilvl w:val="0"/>
                <w:numId w:val="6"/>
              </w:numPr>
              <w:tabs>
                <w:tab w:val="clear" w:pos="4252"/>
                <w:tab w:val="clear" w:pos="8504"/>
              </w:tabs>
              <w:spacing w:line="276" w:lineRule="auto"/>
              <w:ind w:left="426"/>
              <w:jc w:val="both"/>
              <w:rPr>
                <w:rFonts w:ascii="Tahoma" w:eastAsia="Batang" w:hAnsi="Tahoma" w:cs="Tahoma"/>
                <w:sz w:val="24"/>
                <w:szCs w:val="24"/>
              </w:rPr>
            </w:pPr>
            <w:r w:rsidRPr="00496EA2">
              <w:rPr>
                <w:rFonts w:ascii="Tahoma" w:eastAsia="Batang" w:hAnsi="Tahoma" w:cs="Tahoma"/>
                <w:sz w:val="24"/>
                <w:szCs w:val="24"/>
              </w:rPr>
              <w:t>Se logró una feria incluyente y segura para toda la ciudadanía.</w:t>
            </w:r>
          </w:p>
          <w:p w:rsidR="007905A9" w:rsidRDefault="007905A9" w:rsidP="00EF0810">
            <w:pPr>
              <w:pStyle w:val="Prrafodelista"/>
              <w:rPr>
                <w:rFonts w:ascii="Tahoma" w:eastAsia="Batang" w:hAnsi="Tahoma" w:cs="Tahoma"/>
                <w:sz w:val="24"/>
                <w:szCs w:val="24"/>
              </w:rPr>
            </w:pPr>
          </w:p>
          <w:p w:rsidR="007905A9" w:rsidRDefault="007905A9" w:rsidP="00EF0810">
            <w:pPr>
              <w:pStyle w:val="Encabezado"/>
              <w:numPr>
                <w:ilvl w:val="0"/>
                <w:numId w:val="6"/>
              </w:numPr>
              <w:tabs>
                <w:tab w:val="clear" w:pos="4252"/>
                <w:tab w:val="clear" w:pos="8504"/>
                <w:tab w:val="center" w:pos="2274"/>
              </w:tabs>
              <w:spacing w:line="276" w:lineRule="auto"/>
              <w:ind w:left="426"/>
              <w:jc w:val="both"/>
              <w:rPr>
                <w:rFonts w:ascii="Tahoma" w:eastAsia="Batang" w:hAnsi="Tahoma" w:cs="Tahoma"/>
                <w:sz w:val="24"/>
                <w:szCs w:val="24"/>
              </w:rPr>
            </w:pPr>
            <w:r w:rsidRPr="00001342">
              <w:rPr>
                <w:rFonts w:ascii="Tahoma" w:eastAsia="Batang" w:hAnsi="Tahoma" w:cs="Tahoma"/>
                <w:sz w:val="24"/>
                <w:szCs w:val="24"/>
              </w:rPr>
              <w:t>Comercialmente las empresas tuvieron la oportunidad de fortalecer sus marcas por su participación e inversión publicitaria en la Feria de Cali.</w:t>
            </w:r>
          </w:p>
          <w:p w:rsidR="002D3A53" w:rsidRDefault="002D3A53"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C52771" w:rsidRDefault="00C52771" w:rsidP="00EF0810">
            <w:pPr>
              <w:spacing w:after="0"/>
              <w:rPr>
                <w:rFonts w:ascii="Tahoma" w:eastAsia="Times New Roman" w:hAnsi="Tahoma" w:cs="Tahoma"/>
                <w:b/>
                <w:bCs/>
                <w:i/>
                <w:iCs/>
                <w:lang w:eastAsia="es-ES"/>
              </w:rPr>
            </w:pPr>
          </w:p>
          <w:p w:rsidR="0042706A" w:rsidRDefault="0042706A" w:rsidP="00EF0810">
            <w:pPr>
              <w:spacing w:after="0"/>
              <w:rPr>
                <w:rFonts w:ascii="Tahoma" w:eastAsia="Times New Roman" w:hAnsi="Tahoma" w:cs="Tahoma"/>
                <w:b/>
                <w:bCs/>
                <w:i/>
                <w:iCs/>
                <w:lang w:eastAsia="es-ES"/>
              </w:rPr>
            </w:pPr>
          </w:p>
          <w:p w:rsidR="00C52771" w:rsidRPr="0065261D" w:rsidRDefault="00C52771" w:rsidP="00EF0810">
            <w:pPr>
              <w:spacing w:after="0"/>
              <w:rPr>
                <w:rFonts w:ascii="Tahoma" w:eastAsia="Times New Roman" w:hAnsi="Tahoma" w:cs="Tahoma"/>
                <w:b/>
                <w:bCs/>
                <w:i/>
                <w:iCs/>
                <w:lang w:eastAsia="es-ES"/>
              </w:rPr>
            </w:pPr>
          </w:p>
        </w:tc>
        <w:tc>
          <w:tcPr>
            <w:tcW w:w="8777" w:type="dxa"/>
            <w:tcBorders>
              <w:top w:val="nil"/>
              <w:left w:val="nil"/>
              <w:bottom w:val="nil"/>
              <w:right w:val="nil"/>
            </w:tcBorders>
            <w:shd w:val="clear" w:color="auto" w:fill="auto"/>
          </w:tcPr>
          <w:p w:rsidR="002D3A53" w:rsidRPr="000367B8" w:rsidRDefault="002D3A53" w:rsidP="00EF0810">
            <w:pPr>
              <w:spacing w:after="0"/>
              <w:rPr>
                <w:rFonts w:ascii="Tahoma" w:eastAsia="Times New Roman" w:hAnsi="Tahoma" w:cs="Tahoma"/>
                <w:b/>
                <w:bCs/>
                <w:i/>
                <w:iCs/>
                <w:lang w:val="es-ES" w:eastAsia="es-ES"/>
              </w:rPr>
            </w:pPr>
          </w:p>
        </w:tc>
      </w:tr>
      <w:tr w:rsidR="002D3A53" w:rsidRPr="000367B8" w:rsidTr="00EF0810">
        <w:trPr>
          <w:trHeight w:val="317"/>
        </w:trPr>
        <w:tc>
          <w:tcPr>
            <w:tcW w:w="9356" w:type="dxa"/>
            <w:tcBorders>
              <w:top w:val="nil"/>
              <w:left w:val="nil"/>
              <w:bottom w:val="nil"/>
              <w:right w:val="nil"/>
            </w:tcBorders>
            <w:shd w:val="clear" w:color="auto" w:fill="auto"/>
          </w:tcPr>
          <w:tbl>
            <w:tblPr>
              <w:tblW w:w="8919" w:type="dxa"/>
              <w:tblInd w:w="70" w:type="dxa"/>
              <w:tblLayout w:type="fixed"/>
              <w:tblCellMar>
                <w:left w:w="70" w:type="dxa"/>
                <w:right w:w="70" w:type="dxa"/>
              </w:tblCellMar>
              <w:tblLook w:val="04A0" w:firstRow="1" w:lastRow="0" w:firstColumn="1" w:lastColumn="0" w:noHBand="0" w:noVBand="1"/>
            </w:tblPr>
            <w:tblGrid>
              <w:gridCol w:w="2412"/>
              <w:gridCol w:w="3192"/>
              <w:gridCol w:w="2761"/>
              <w:gridCol w:w="554"/>
            </w:tblGrid>
            <w:tr w:rsidR="007905A9" w:rsidRPr="000367B8" w:rsidTr="005A0E4E">
              <w:trPr>
                <w:trHeight w:val="346"/>
              </w:trPr>
              <w:tc>
                <w:tcPr>
                  <w:tcW w:w="8919" w:type="dxa"/>
                  <w:gridSpan w:val="4"/>
                  <w:tcBorders>
                    <w:top w:val="nil"/>
                    <w:left w:val="nil"/>
                    <w:bottom w:val="nil"/>
                    <w:right w:val="nil"/>
                  </w:tcBorders>
                  <w:shd w:val="clear" w:color="auto" w:fill="auto"/>
                </w:tcPr>
                <w:p w:rsidR="007905A9" w:rsidRPr="000367B8" w:rsidRDefault="007905A9" w:rsidP="007905A9">
                  <w:pPr>
                    <w:spacing w:after="0" w:line="360" w:lineRule="auto"/>
                    <w:rPr>
                      <w:rFonts w:ascii="Tahoma" w:eastAsia="Times New Roman" w:hAnsi="Tahoma" w:cs="Tahoma"/>
                      <w:b/>
                      <w:bCs/>
                      <w:i/>
                      <w:iCs/>
                      <w:lang w:val="es-ES" w:eastAsia="es-ES"/>
                    </w:rPr>
                  </w:pPr>
                </w:p>
              </w:tc>
            </w:tr>
            <w:tr w:rsidR="007905A9" w:rsidRPr="000367B8" w:rsidTr="005A0E4E">
              <w:trPr>
                <w:trHeight w:val="317"/>
              </w:trPr>
              <w:tc>
                <w:tcPr>
                  <w:tcW w:w="8919" w:type="dxa"/>
                  <w:gridSpan w:val="4"/>
                  <w:tcBorders>
                    <w:top w:val="nil"/>
                    <w:left w:val="nil"/>
                    <w:bottom w:val="nil"/>
                    <w:right w:val="nil"/>
                  </w:tcBorders>
                  <w:shd w:val="clear" w:color="auto" w:fill="auto"/>
                  <w:hideMark/>
                </w:tcPr>
                <w:p w:rsidR="007905A9" w:rsidRPr="000367B8" w:rsidRDefault="007905A9" w:rsidP="007905A9">
                  <w:pPr>
                    <w:spacing w:after="0" w:line="360" w:lineRule="auto"/>
                    <w:rPr>
                      <w:rFonts w:ascii="Tahoma" w:eastAsia="Times New Roman" w:hAnsi="Tahoma" w:cs="Tahoma"/>
                      <w:b/>
                      <w:bCs/>
                      <w:i/>
                      <w:iCs/>
                      <w:lang w:val="es-ES" w:eastAsia="es-ES"/>
                    </w:rPr>
                  </w:pPr>
                  <w:r w:rsidRPr="000367B8">
                    <w:rPr>
                      <w:rFonts w:ascii="Tahoma" w:eastAsia="Times New Roman" w:hAnsi="Tahoma" w:cs="Tahoma"/>
                      <w:b/>
                      <w:bCs/>
                      <w:i/>
                      <w:iCs/>
                      <w:lang w:val="es-ES" w:eastAsia="es-ES"/>
                    </w:rPr>
                    <w:t>BALANCE SOCIAL</w:t>
                  </w:r>
                </w:p>
              </w:tc>
            </w:tr>
            <w:tr w:rsidR="007905A9" w:rsidRPr="000367B8" w:rsidTr="005A0E4E">
              <w:trPr>
                <w:trHeight w:val="577"/>
              </w:trPr>
              <w:tc>
                <w:tcPr>
                  <w:tcW w:w="8919" w:type="dxa"/>
                  <w:gridSpan w:val="4"/>
                  <w:tcBorders>
                    <w:top w:val="nil"/>
                    <w:left w:val="nil"/>
                    <w:bottom w:val="nil"/>
                    <w:right w:val="nil"/>
                  </w:tcBorders>
                  <w:shd w:val="clear" w:color="auto" w:fill="auto"/>
                  <w:hideMark/>
                </w:tcPr>
                <w:p w:rsidR="007905A9" w:rsidRPr="000367B8" w:rsidRDefault="007905A9" w:rsidP="007905A9">
                  <w:pPr>
                    <w:spacing w:after="0" w:line="360" w:lineRule="auto"/>
                    <w:rPr>
                      <w:rFonts w:ascii="Tahoma" w:eastAsia="Times New Roman" w:hAnsi="Tahoma" w:cs="Tahoma"/>
                      <w:b/>
                      <w:bCs/>
                      <w:i/>
                      <w:iCs/>
                      <w:lang w:val="es-ES" w:eastAsia="es-ES"/>
                    </w:rPr>
                  </w:pPr>
                  <w:r w:rsidRPr="000367B8">
                    <w:rPr>
                      <w:rFonts w:ascii="Tahoma" w:eastAsia="Times New Roman" w:hAnsi="Tahoma" w:cs="Tahoma"/>
                      <w:b/>
                      <w:bCs/>
                      <w:i/>
                      <w:iCs/>
                      <w:lang w:val="es-ES" w:eastAsia="es-ES"/>
                    </w:rPr>
                    <w:t>Informe Resumen Impacto Social</w:t>
                  </w:r>
                  <w:r w:rsidRPr="000367B8">
                    <w:rPr>
                      <w:rFonts w:ascii="Tahoma" w:eastAsia="Times New Roman" w:hAnsi="Tahoma" w:cs="Tahoma"/>
                      <w:b/>
                      <w:bCs/>
                      <w:i/>
                      <w:iCs/>
                      <w:lang w:val="es-ES" w:eastAsia="es-ES"/>
                    </w:rPr>
                    <w:br/>
                    <w:t>Boletín Balance Feria 54 - 31 de diciembre de 2011</w:t>
                  </w:r>
                </w:p>
              </w:tc>
            </w:tr>
            <w:tr w:rsidR="007905A9" w:rsidRPr="000367B8" w:rsidTr="0042706A">
              <w:trPr>
                <w:trHeight w:val="144"/>
              </w:trPr>
              <w:tc>
                <w:tcPr>
                  <w:tcW w:w="2412" w:type="dxa"/>
                  <w:tcBorders>
                    <w:top w:val="nil"/>
                    <w:left w:val="nil"/>
                    <w:bottom w:val="nil"/>
                    <w:right w:val="nil"/>
                  </w:tcBorders>
                  <w:shd w:val="clear" w:color="auto" w:fill="auto"/>
                  <w:vAlign w:val="center"/>
                  <w:hideMark/>
                </w:tcPr>
                <w:p w:rsidR="007905A9" w:rsidRPr="000367B8" w:rsidRDefault="007905A9" w:rsidP="007905A9">
                  <w:pPr>
                    <w:spacing w:after="0" w:line="360" w:lineRule="auto"/>
                    <w:jc w:val="center"/>
                    <w:rPr>
                      <w:rFonts w:ascii="Tahoma" w:eastAsia="Times New Roman" w:hAnsi="Tahoma" w:cs="Tahoma"/>
                      <w:i/>
                      <w:iCs/>
                      <w:lang w:val="es-ES" w:eastAsia="es-ES"/>
                    </w:rPr>
                  </w:pPr>
                </w:p>
              </w:tc>
              <w:tc>
                <w:tcPr>
                  <w:tcW w:w="3192" w:type="dxa"/>
                  <w:tcBorders>
                    <w:top w:val="nil"/>
                    <w:left w:val="nil"/>
                    <w:bottom w:val="nil"/>
                    <w:right w:val="nil"/>
                  </w:tcBorders>
                  <w:shd w:val="clear" w:color="auto" w:fill="auto"/>
                  <w:vAlign w:val="center"/>
                  <w:hideMark/>
                </w:tcPr>
                <w:p w:rsidR="007905A9" w:rsidRPr="000367B8" w:rsidRDefault="007905A9" w:rsidP="007905A9">
                  <w:pPr>
                    <w:spacing w:after="0" w:line="360" w:lineRule="auto"/>
                    <w:jc w:val="center"/>
                    <w:rPr>
                      <w:rFonts w:ascii="Tahoma" w:eastAsia="Times New Roman" w:hAnsi="Tahoma" w:cs="Tahoma"/>
                      <w:i/>
                      <w:iCs/>
                      <w:lang w:val="es-ES" w:eastAsia="es-ES"/>
                    </w:rPr>
                  </w:pPr>
                </w:p>
              </w:tc>
              <w:tc>
                <w:tcPr>
                  <w:tcW w:w="2761" w:type="dxa"/>
                  <w:tcBorders>
                    <w:top w:val="nil"/>
                    <w:left w:val="nil"/>
                    <w:bottom w:val="nil"/>
                    <w:right w:val="nil"/>
                  </w:tcBorders>
                  <w:shd w:val="clear" w:color="auto" w:fill="auto"/>
                  <w:vAlign w:val="center"/>
                  <w:hideMark/>
                </w:tcPr>
                <w:p w:rsidR="007905A9" w:rsidRPr="000367B8" w:rsidRDefault="007905A9" w:rsidP="007905A9">
                  <w:pPr>
                    <w:spacing w:after="0" w:line="360" w:lineRule="auto"/>
                    <w:jc w:val="center"/>
                    <w:rPr>
                      <w:rFonts w:ascii="Tahoma" w:eastAsia="Times New Roman" w:hAnsi="Tahoma" w:cs="Tahoma"/>
                      <w:i/>
                      <w:iCs/>
                      <w:lang w:val="es-ES" w:eastAsia="es-ES"/>
                    </w:rPr>
                  </w:pPr>
                </w:p>
              </w:tc>
              <w:tc>
                <w:tcPr>
                  <w:tcW w:w="554" w:type="dxa"/>
                  <w:tcBorders>
                    <w:top w:val="nil"/>
                    <w:left w:val="nil"/>
                    <w:bottom w:val="nil"/>
                    <w:right w:val="nil"/>
                  </w:tcBorders>
                  <w:shd w:val="clear" w:color="auto" w:fill="auto"/>
                  <w:vAlign w:val="center"/>
                  <w:hideMark/>
                </w:tcPr>
                <w:p w:rsidR="007905A9" w:rsidRPr="000367B8" w:rsidRDefault="007905A9" w:rsidP="007905A9">
                  <w:pPr>
                    <w:spacing w:after="0" w:line="360" w:lineRule="auto"/>
                    <w:jc w:val="center"/>
                    <w:rPr>
                      <w:rFonts w:ascii="Tahoma" w:eastAsia="Times New Roman" w:hAnsi="Tahoma" w:cs="Tahoma"/>
                      <w:i/>
                      <w:iCs/>
                      <w:lang w:val="es-ES" w:eastAsia="es-ES"/>
                    </w:rPr>
                  </w:pPr>
                </w:p>
              </w:tc>
            </w:tr>
            <w:tr w:rsidR="007905A9" w:rsidRPr="004D1729" w:rsidTr="0042706A">
              <w:trPr>
                <w:trHeight w:val="289"/>
              </w:trPr>
              <w:tc>
                <w:tcPr>
                  <w:tcW w:w="5604" w:type="dxa"/>
                  <w:gridSpan w:val="2"/>
                  <w:tcBorders>
                    <w:top w:val="single" w:sz="8" w:space="0" w:color="auto"/>
                    <w:left w:val="single" w:sz="8" w:space="0" w:color="auto"/>
                    <w:bottom w:val="single" w:sz="4" w:space="0" w:color="auto"/>
                    <w:right w:val="nil"/>
                  </w:tcBorders>
                  <w:shd w:val="clear" w:color="000000" w:fill="376091"/>
                  <w:hideMark/>
                </w:tcPr>
                <w:p w:rsidR="007905A9" w:rsidRPr="00DC58A7" w:rsidRDefault="007905A9" w:rsidP="007905A9">
                  <w:pPr>
                    <w:spacing w:after="0" w:line="360" w:lineRule="auto"/>
                    <w:jc w:val="center"/>
                    <w:rPr>
                      <w:rFonts w:ascii="Tahoma" w:eastAsia="Times New Roman" w:hAnsi="Tahoma" w:cs="Tahoma"/>
                      <w:b/>
                      <w:bCs/>
                      <w:i/>
                      <w:iCs/>
                      <w:color w:val="FFFFFF"/>
                      <w:sz w:val="20"/>
                      <w:szCs w:val="20"/>
                      <w:lang w:val="es-ES" w:eastAsia="es-ES"/>
                    </w:rPr>
                  </w:pPr>
                  <w:r w:rsidRPr="00DC58A7">
                    <w:rPr>
                      <w:rFonts w:ascii="Tahoma" w:eastAsia="Times New Roman" w:hAnsi="Tahoma" w:cs="Tahoma"/>
                      <w:b/>
                      <w:bCs/>
                      <w:i/>
                      <w:iCs/>
                      <w:color w:val="FFFFFF"/>
                      <w:sz w:val="20"/>
                      <w:szCs w:val="20"/>
                      <w:lang w:val="es-ES" w:eastAsia="es-ES"/>
                    </w:rPr>
                    <w:t>AÑO</w:t>
                  </w:r>
                </w:p>
              </w:tc>
              <w:tc>
                <w:tcPr>
                  <w:tcW w:w="2761" w:type="dxa"/>
                  <w:tcBorders>
                    <w:top w:val="single" w:sz="8" w:space="0" w:color="auto"/>
                    <w:left w:val="nil"/>
                    <w:bottom w:val="nil"/>
                    <w:right w:val="single" w:sz="8" w:space="0" w:color="auto"/>
                  </w:tcBorders>
                  <w:shd w:val="clear" w:color="000000" w:fill="376091"/>
                  <w:noWrap/>
                  <w:vAlign w:val="center"/>
                  <w:hideMark/>
                </w:tcPr>
                <w:p w:rsidR="007905A9" w:rsidRPr="00DC58A7" w:rsidRDefault="007905A9" w:rsidP="007905A9">
                  <w:pPr>
                    <w:spacing w:after="0" w:line="360" w:lineRule="auto"/>
                    <w:jc w:val="center"/>
                    <w:rPr>
                      <w:rFonts w:ascii="Tahoma" w:eastAsia="Times New Roman" w:hAnsi="Tahoma" w:cs="Tahoma"/>
                      <w:b/>
                      <w:bCs/>
                      <w:i/>
                      <w:iCs/>
                      <w:color w:val="FFFFFF"/>
                      <w:sz w:val="20"/>
                      <w:szCs w:val="20"/>
                      <w:lang w:val="es-ES" w:eastAsia="es-ES"/>
                    </w:rPr>
                  </w:pPr>
                  <w:r w:rsidRPr="00DC58A7">
                    <w:rPr>
                      <w:rFonts w:ascii="Tahoma" w:eastAsia="Times New Roman" w:hAnsi="Tahoma" w:cs="Tahoma"/>
                      <w:b/>
                      <w:bCs/>
                      <w:i/>
                      <w:iCs/>
                      <w:color w:val="FFFFFF"/>
                      <w:sz w:val="20"/>
                      <w:szCs w:val="20"/>
                      <w:lang w:val="es-ES" w:eastAsia="es-ES"/>
                    </w:rPr>
                    <w:t>2011</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89"/>
              </w:trPr>
              <w:tc>
                <w:tcPr>
                  <w:tcW w:w="2412" w:type="dxa"/>
                  <w:vMerge w:val="restart"/>
                  <w:tcBorders>
                    <w:top w:val="nil"/>
                    <w:left w:val="single" w:sz="8" w:space="0" w:color="auto"/>
                    <w:bottom w:val="single" w:sz="4" w:space="0" w:color="000000"/>
                    <w:right w:val="single" w:sz="4" w:space="0" w:color="auto"/>
                  </w:tcBorders>
                  <w:shd w:val="clear" w:color="auto" w:fill="99FF99"/>
                  <w:noWrap/>
                  <w:vAlign w:val="center"/>
                  <w:hideMark/>
                </w:tcPr>
                <w:p w:rsidR="007905A9" w:rsidRPr="004D1729" w:rsidRDefault="007905A9" w:rsidP="007905A9">
                  <w:pPr>
                    <w:spacing w:after="0" w:line="360" w:lineRule="auto"/>
                    <w:jc w:val="center"/>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EMPLEOS</w:t>
                  </w:r>
                </w:p>
              </w:tc>
              <w:tc>
                <w:tcPr>
                  <w:tcW w:w="3192" w:type="dxa"/>
                  <w:tcBorders>
                    <w:top w:val="nil"/>
                    <w:left w:val="nil"/>
                    <w:bottom w:val="single" w:sz="4" w:space="0" w:color="auto"/>
                    <w:right w:val="single" w:sz="4" w:space="0" w:color="auto"/>
                  </w:tcBorders>
                  <w:shd w:val="clear" w:color="auto" w:fill="99FF99"/>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roofErr w:type="spellStart"/>
                  <w:r w:rsidRPr="004D1729">
                    <w:rPr>
                      <w:rFonts w:ascii="Tahoma" w:eastAsia="Times New Roman" w:hAnsi="Tahoma" w:cs="Tahoma"/>
                      <w:i/>
                      <w:iCs/>
                      <w:sz w:val="20"/>
                      <w:szCs w:val="20"/>
                      <w:lang w:val="es-ES" w:eastAsia="es-ES"/>
                    </w:rPr>
                    <w:t>Corfecali</w:t>
                  </w:r>
                  <w:proofErr w:type="spellEnd"/>
                </w:p>
              </w:tc>
              <w:tc>
                <w:tcPr>
                  <w:tcW w:w="2761" w:type="dxa"/>
                  <w:tcBorders>
                    <w:top w:val="single" w:sz="4" w:space="0" w:color="auto"/>
                    <w:left w:val="nil"/>
                    <w:bottom w:val="single" w:sz="4" w:space="0" w:color="auto"/>
                    <w:right w:val="single" w:sz="8" w:space="0" w:color="auto"/>
                  </w:tcBorders>
                  <w:shd w:val="clear" w:color="auto" w:fill="99FF99"/>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10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tcBorders>
                    <w:top w:val="nil"/>
                    <w:left w:val="single" w:sz="8" w:space="0" w:color="auto"/>
                    <w:bottom w:val="single" w:sz="4" w:space="0" w:color="000000"/>
                    <w:right w:val="single" w:sz="4" w:space="0" w:color="auto"/>
                  </w:tcBorders>
                  <w:shd w:val="clear" w:color="auto" w:fill="99FF99"/>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99FF99"/>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Directos</w:t>
                  </w:r>
                </w:p>
              </w:tc>
              <w:tc>
                <w:tcPr>
                  <w:tcW w:w="2761" w:type="dxa"/>
                  <w:tcBorders>
                    <w:top w:val="nil"/>
                    <w:left w:val="nil"/>
                    <w:bottom w:val="single" w:sz="4" w:space="0" w:color="auto"/>
                    <w:right w:val="single" w:sz="8" w:space="0" w:color="auto"/>
                  </w:tcBorders>
                  <w:shd w:val="clear" w:color="auto" w:fill="99FF99"/>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12940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tcBorders>
                    <w:top w:val="nil"/>
                    <w:left w:val="single" w:sz="8" w:space="0" w:color="auto"/>
                    <w:bottom w:val="single" w:sz="4" w:space="0" w:color="000000"/>
                    <w:right w:val="single" w:sz="4" w:space="0" w:color="auto"/>
                  </w:tcBorders>
                  <w:shd w:val="clear" w:color="auto" w:fill="99FF99"/>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99FF99"/>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Indirectos</w:t>
                  </w:r>
                </w:p>
              </w:tc>
              <w:tc>
                <w:tcPr>
                  <w:tcW w:w="2761" w:type="dxa"/>
                  <w:tcBorders>
                    <w:top w:val="nil"/>
                    <w:left w:val="nil"/>
                    <w:bottom w:val="single" w:sz="4" w:space="0" w:color="auto"/>
                    <w:right w:val="single" w:sz="8" w:space="0" w:color="auto"/>
                  </w:tcBorders>
                  <w:shd w:val="clear" w:color="auto" w:fill="99FF99"/>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21100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val="restart"/>
                  <w:tcBorders>
                    <w:top w:val="nil"/>
                    <w:left w:val="single" w:sz="8" w:space="0" w:color="auto"/>
                    <w:bottom w:val="single" w:sz="4" w:space="0" w:color="000000"/>
                    <w:right w:val="single" w:sz="4" w:space="0" w:color="auto"/>
                  </w:tcBorders>
                  <w:shd w:val="clear" w:color="auto" w:fill="FFCCFF"/>
                  <w:noWrap/>
                  <w:vAlign w:val="center"/>
                  <w:hideMark/>
                </w:tcPr>
                <w:p w:rsidR="007905A9" w:rsidRPr="004D1729" w:rsidRDefault="007905A9" w:rsidP="007905A9">
                  <w:pPr>
                    <w:spacing w:after="0" w:line="360" w:lineRule="auto"/>
                    <w:jc w:val="center"/>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ARTISTAS</w:t>
                  </w:r>
                </w:p>
              </w:tc>
              <w:tc>
                <w:tcPr>
                  <w:tcW w:w="3192" w:type="dxa"/>
                  <w:tcBorders>
                    <w:top w:val="nil"/>
                    <w:left w:val="nil"/>
                    <w:bottom w:val="single" w:sz="4" w:space="0" w:color="auto"/>
                    <w:right w:val="single" w:sz="4" w:space="0" w:color="auto"/>
                  </w:tcBorders>
                  <w:shd w:val="clear" w:color="auto" w:fill="FFCC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Orquestas Nacionales</w:t>
                  </w:r>
                </w:p>
              </w:tc>
              <w:tc>
                <w:tcPr>
                  <w:tcW w:w="2761" w:type="dxa"/>
                  <w:tcBorders>
                    <w:top w:val="nil"/>
                    <w:left w:val="nil"/>
                    <w:bottom w:val="single" w:sz="4" w:space="0" w:color="auto"/>
                    <w:right w:val="single" w:sz="8" w:space="0" w:color="auto"/>
                  </w:tcBorders>
                  <w:shd w:val="clear" w:color="auto" w:fill="FFCC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157</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tcBorders>
                    <w:top w:val="nil"/>
                    <w:left w:val="single" w:sz="8" w:space="0" w:color="auto"/>
                    <w:bottom w:val="single" w:sz="4" w:space="0" w:color="000000"/>
                    <w:right w:val="single" w:sz="4" w:space="0" w:color="auto"/>
                  </w:tcBorders>
                  <w:shd w:val="clear" w:color="auto" w:fill="FFCC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FFCC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Orquestas Internacionales</w:t>
                  </w:r>
                </w:p>
              </w:tc>
              <w:tc>
                <w:tcPr>
                  <w:tcW w:w="2761" w:type="dxa"/>
                  <w:tcBorders>
                    <w:top w:val="nil"/>
                    <w:left w:val="nil"/>
                    <w:bottom w:val="single" w:sz="4" w:space="0" w:color="auto"/>
                    <w:right w:val="single" w:sz="8" w:space="0" w:color="auto"/>
                  </w:tcBorders>
                  <w:shd w:val="clear" w:color="auto" w:fill="FFCC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4</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tcBorders>
                    <w:top w:val="nil"/>
                    <w:left w:val="single" w:sz="8" w:space="0" w:color="auto"/>
                    <w:bottom w:val="single" w:sz="4" w:space="0" w:color="000000"/>
                    <w:right w:val="single" w:sz="4" w:space="0" w:color="auto"/>
                  </w:tcBorders>
                  <w:shd w:val="clear" w:color="auto" w:fill="FFCC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FFCC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Solistas y Émulos</w:t>
                  </w:r>
                </w:p>
              </w:tc>
              <w:tc>
                <w:tcPr>
                  <w:tcW w:w="2761" w:type="dxa"/>
                  <w:tcBorders>
                    <w:top w:val="nil"/>
                    <w:left w:val="nil"/>
                    <w:bottom w:val="single" w:sz="4" w:space="0" w:color="auto"/>
                    <w:right w:val="single" w:sz="8" w:space="0" w:color="auto"/>
                  </w:tcBorders>
                  <w:shd w:val="clear" w:color="auto" w:fill="FFCC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40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tcBorders>
                    <w:top w:val="nil"/>
                    <w:left w:val="single" w:sz="8" w:space="0" w:color="auto"/>
                    <w:bottom w:val="single" w:sz="4" w:space="0" w:color="000000"/>
                    <w:right w:val="single" w:sz="4" w:space="0" w:color="auto"/>
                  </w:tcBorders>
                  <w:shd w:val="clear" w:color="auto" w:fill="FFCC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FFCC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Integrantes escuelas de Baile</w:t>
                  </w:r>
                </w:p>
              </w:tc>
              <w:tc>
                <w:tcPr>
                  <w:tcW w:w="2761" w:type="dxa"/>
                  <w:tcBorders>
                    <w:top w:val="nil"/>
                    <w:left w:val="nil"/>
                    <w:bottom w:val="single" w:sz="4" w:space="0" w:color="auto"/>
                    <w:right w:val="single" w:sz="8" w:space="0" w:color="auto"/>
                  </w:tcBorders>
                  <w:shd w:val="clear" w:color="auto" w:fill="FFCC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1500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val="restart"/>
                  <w:tcBorders>
                    <w:top w:val="nil"/>
                    <w:left w:val="single" w:sz="8" w:space="0" w:color="auto"/>
                    <w:bottom w:val="single" w:sz="4" w:space="0" w:color="000000"/>
                    <w:right w:val="single" w:sz="4" w:space="0" w:color="auto"/>
                  </w:tcBorders>
                  <w:shd w:val="clear" w:color="auto" w:fill="CC99FF"/>
                  <w:noWrap/>
                  <w:vAlign w:val="center"/>
                  <w:hideMark/>
                </w:tcPr>
                <w:p w:rsidR="007905A9" w:rsidRPr="004D1729" w:rsidRDefault="007905A9" w:rsidP="007905A9">
                  <w:pPr>
                    <w:spacing w:after="0" w:line="360" w:lineRule="auto"/>
                    <w:jc w:val="center"/>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SEGURIDAD</w:t>
                  </w:r>
                </w:p>
              </w:tc>
              <w:tc>
                <w:tcPr>
                  <w:tcW w:w="3192" w:type="dxa"/>
                  <w:tcBorders>
                    <w:top w:val="nil"/>
                    <w:left w:val="nil"/>
                    <w:bottom w:val="single" w:sz="4" w:space="0" w:color="auto"/>
                    <w:right w:val="single" w:sz="4" w:space="0" w:color="auto"/>
                  </w:tcBorders>
                  <w:shd w:val="clear" w:color="auto" w:fill="CC99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Policías (incluidos refuerzos)</w:t>
                  </w:r>
                </w:p>
              </w:tc>
              <w:tc>
                <w:tcPr>
                  <w:tcW w:w="2761" w:type="dxa"/>
                  <w:tcBorders>
                    <w:top w:val="nil"/>
                    <w:left w:val="nil"/>
                    <w:bottom w:val="single" w:sz="4" w:space="0" w:color="auto"/>
                    <w:right w:val="single" w:sz="8" w:space="0" w:color="auto"/>
                  </w:tcBorders>
                  <w:shd w:val="clear" w:color="auto" w:fill="CC99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1900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45"/>
              </w:trPr>
              <w:tc>
                <w:tcPr>
                  <w:tcW w:w="2412" w:type="dxa"/>
                  <w:vMerge/>
                  <w:tcBorders>
                    <w:top w:val="nil"/>
                    <w:left w:val="single" w:sz="8" w:space="0" w:color="auto"/>
                    <w:bottom w:val="single" w:sz="4" w:space="0" w:color="000000"/>
                    <w:right w:val="single" w:sz="4" w:space="0" w:color="auto"/>
                  </w:tcBorders>
                  <w:shd w:val="clear" w:color="auto" w:fill="CC99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CC99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Carabineros</w:t>
                  </w:r>
                </w:p>
              </w:tc>
              <w:tc>
                <w:tcPr>
                  <w:tcW w:w="2761" w:type="dxa"/>
                  <w:tcBorders>
                    <w:top w:val="nil"/>
                    <w:left w:val="nil"/>
                    <w:bottom w:val="single" w:sz="4" w:space="0" w:color="auto"/>
                    <w:right w:val="single" w:sz="8" w:space="0" w:color="auto"/>
                  </w:tcBorders>
                  <w:shd w:val="clear" w:color="auto" w:fill="CC99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140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491"/>
              </w:trPr>
              <w:tc>
                <w:tcPr>
                  <w:tcW w:w="2412" w:type="dxa"/>
                  <w:vMerge w:val="restart"/>
                  <w:tcBorders>
                    <w:top w:val="nil"/>
                    <w:left w:val="single" w:sz="8" w:space="0" w:color="auto"/>
                    <w:bottom w:val="single" w:sz="4" w:space="0" w:color="000000"/>
                    <w:right w:val="single" w:sz="4" w:space="0" w:color="auto"/>
                  </w:tcBorders>
                  <w:shd w:val="clear" w:color="auto" w:fill="CCCCFF"/>
                  <w:vAlign w:val="center"/>
                  <w:hideMark/>
                </w:tcPr>
                <w:p w:rsidR="007905A9" w:rsidRPr="004D1729" w:rsidRDefault="007905A9" w:rsidP="007905A9">
                  <w:pPr>
                    <w:spacing w:after="0" w:line="360" w:lineRule="auto"/>
                    <w:jc w:val="center"/>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ÍNDICES DE INSEGURIDAD CON RESPECTO AL 2010</w:t>
                  </w:r>
                </w:p>
              </w:tc>
              <w:tc>
                <w:tcPr>
                  <w:tcW w:w="3192" w:type="dxa"/>
                  <w:tcBorders>
                    <w:top w:val="nil"/>
                    <w:left w:val="nil"/>
                    <w:bottom w:val="single" w:sz="4" w:space="0" w:color="auto"/>
                    <w:right w:val="single" w:sz="4" w:space="0" w:color="auto"/>
                  </w:tcBorders>
                  <w:shd w:val="clear" w:color="auto" w:fill="CCCC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Homicidios</w:t>
                  </w:r>
                </w:p>
              </w:tc>
              <w:tc>
                <w:tcPr>
                  <w:tcW w:w="2761" w:type="dxa"/>
                  <w:tcBorders>
                    <w:top w:val="nil"/>
                    <w:left w:val="nil"/>
                    <w:bottom w:val="single" w:sz="4" w:space="0" w:color="auto"/>
                    <w:right w:val="single" w:sz="8" w:space="0" w:color="auto"/>
                  </w:tcBorders>
                  <w:shd w:val="clear" w:color="auto" w:fill="CCCCFF"/>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Reducción</w:t>
                  </w:r>
                  <w:r w:rsidRPr="004D1729">
                    <w:rPr>
                      <w:rFonts w:ascii="Tahoma" w:eastAsia="Times New Roman" w:hAnsi="Tahoma" w:cs="Tahoma"/>
                      <w:i/>
                      <w:iCs/>
                      <w:sz w:val="20"/>
                      <w:szCs w:val="20"/>
                      <w:lang w:val="es-ES" w:eastAsia="es-ES"/>
                    </w:rPr>
                    <w:br/>
                    <w:t>en un 20%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491"/>
              </w:trPr>
              <w:tc>
                <w:tcPr>
                  <w:tcW w:w="2412" w:type="dxa"/>
                  <w:vMerge/>
                  <w:tcBorders>
                    <w:top w:val="nil"/>
                    <w:left w:val="single" w:sz="8" w:space="0" w:color="auto"/>
                    <w:bottom w:val="single" w:sz="4" w:space="0" w:color="000000"/>
                    <w:right w:val="single" w:sz="4" w:space="0" w:color="auto"/>
                  </w:tcBorders>
                  <w:shd w:val="clear" w:color="auto" w:fill="CCCC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CCCCFF"/>
                  <w:noWrap/>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Hurto</w:t>
                  </w:r>
                </w:p>
              </w:tc>
              <w:tc>
                <w:tcPr>
                  <w:tcW w:w="2761" w:type="dxa"/>
                  <w:tcBorders>
                    <w:top w:val="nil"/>
                    <w:left w:val="nil"/>
                    <w:bottom w:val="single" w:sz="4" w:space="0" w:color="auto"/>
                    <w:right w:val="single" w:sz="8" w:space="0" w:color="auto"/>
                  </w:tcBorders>
                  <w:shd w:val="clear" w:color="auto" w:fill="CCCCFF"/>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Reducción</w:t>
                  </w:r>
                  <w:r w:rsidRPr="004D1729">
                    <w:rPr>
                      <w:rFonts w:ascii="Tahoma" w:eastAsia="Times New Roman" w:hAnsi="Tahoma" w:cs="Tahoma"/>
                      <w:i/>
                      <w:iCs/>
                      <w:sz w:val="20"/>
                      <w:szCs w:val="20"/>
                      <w:lang w:val="es-ES" w:eastAsia="es-ES"/>
                    </w:rPr>
                    <w:br/>
                    <w:t>en un 25%</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635"/>
              </w:trPr>
              <w:tc>
                <w:tcPr>
                  <w:tcW w:w="2412" w:type="dxa"/>
                  <w:vMerge/>
                  <w:tcBorders>
                    <w:top w:val="nil"/>
                    <w:left w:val="single" w:sz="8" w:space="0" w:color="auto"/>
                    <w:bottom w:val="single" w:sz="4" w:space="0" w:color="000000"/>
                    <w:right w:val="single" w:sz="4" w:space="0" w:color="auto"/>
                  </w:tcBorders>
                  <w:shd w:val="clear" w:color="auto" w:fill="CCCC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CCCCFF"/>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Accidentes de tránsito</w:t>
                  </w:r>
                </w:p>
              </w:tc>
              <w:tc>
                <w:tcPr>
                  <w:tcW w:w="2761" w:type="dxa"/>
                  <w:tcBorders>
                    <w:top w:val="nil"/>
                    <w:left w:val="nil"/>
                    <w:bottom w:val="single" w:sz="4" w:space="0" w:color="auto"/>
                    <w:right w:val="single" w:sz="8" w:space="0" w:color="auto"/>
                  </w:tcBorders>
                  <w:shd w:val="clear" w:color="auto" w:fill="CCCCFF"/>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Reducción</w:t>
                  </w:r>
                  <w:r w:rsidRPr="004D1729">
                    <w:rPr>
                      <w:rFonts w:ascii="Tahoma" w:eastAsia="Times New Roman" w:hAnsi="Tahoma" w:cs="Tahoma"/>
                      <w:i/>
                      <w:iCs/>
                      <w:sz w:val="20"/>
                      <w:szCs w:val="20"/>
                      <w:lang w:val="es-ES" w:eastAsia="es-ES"/>
                    </w:rPr>
                    <w:br/>
                    <w:t>en un 15%</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491"/>
              </w:trPr>
              <w:tc>
                <w:tcPr>
                  <w:tcW w:w="2412" w:type="dxa"/>
                  <w:vMerge/>
                  <w:tcBorders>
                    <w:top w:val="nil"/>
                    <w:left w:val="single" w:sz="8" w:space="0" w:color="auto"/>
                    <w:bottom w:val="single" w:sz="4" w:space="0" w:color="000000"/>
                    <w:right w:val="single" w:sz="4" w:space="0" w:color="auto"/>
                  </w:tcBorders>
                  <w:shd w:val="clear" w:color="auto" w:fill="CCCCFF"/>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p>
              </w:tc>
              <w:tc>
                <w:tcPr>
                  <w:tcW w:w="3192" w:type="dxa"/>
                  <w:tcBorders>
                    <w:top w:val="nil"/>
                    <w:left w:val="nil"/>
                    <w:bottom w:val="single" w:sz="4" w:space="0" w:color="auto"/>
                    <w:right w:val="single" w:sz="4" w:space="0" w:color="auto"/>
                  </w:tcBorders>
                  <w:shd w:val="clear" w:color="auto" w:fill="CCCCFF"/>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Lesiones personales por riñas callejeras</w:t>
                  </w:r>
                </w:p>
              </w:tc>
              <w:tc>
                <w:tcPr>
                  <w:tcW w:w="2761" w:type="dxa"/>
                  <w:tcBorders>
                    <w:top w:val="nil"/>
                    <w:left w:val="nil"/>
                    <w:bottom w:val="single" w:sz="4" w:space="0" w:color="auto"/>
                    <w:right w:val="single" w:sz="8" w:space="0" w:color="auto"/>
                  </w:tcBorders>
                  <w:shd w:val="clear" w:color="auto" w:fill="CCCCFF"/>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Reducción</w:t>
                  </w:r>
                  <w:r w:rsidRPr="004D1729">
                    <w:rPr>
                      <w:rFonts w:ascii="Tahoma" w:eastAsia="Times New Roman" w:hAnsi="Tahoma" w:cs="Tahoma"/>
                      <w:i/>
                      <w:iCs/>
                      <w:sz w:val="20"/>
                      <w:szCs w:val="20"/>
                      <w:lang w:val="es-ES" w:eastAsia="es-ES"/>
                    </w:rPr>
                    <w:br/>
                    <w:t>en un 10%</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375"/>
              </w:trPr>
              <w:tc>
                <w:tcPr>
                  <w:tcW w:w="5604" w:type="dxa"/>
                  <w:gridSpan w:val="2"/>
                  <w:tcBorders>
                    <w:top w:val="single" w:sz="4" w:space="0" w:color="auto"/>
                    <w:left w:val="single" w:sz="8" w:space="0" w:color="auto"/>
                    <w:bottom w:val="single" w:sz="4" w:space="0" w:color="auto"/>
                    <w:right w:val="single" w:sz="4" w:space="0" w:color="auto"/>
                  </w:tcBorders>
                  <w:shd w:val="clear" w:color="000000" w:fill="FFFF99"/>
                  <w:noWrap/>
                  <w:vAlign w:val="center"/>
                  <w:hideMark/>
                </w:tcPr>
                <w:p w:rsidR="007905A9" w:rsidRPr="00DC58A7" w:rsidRDefault="007905A9" w:rsidP="007905A9">
                  <w:pPr>
                    <w:spacing w:after="0" w:line="360" w:lineRule="auto"/>
                    <w:jc w:val="center"/>
                    <w:rPr>
                      <w:rFonts w:ascii="Tahoma" w:eastAsia="Times New Roman" w:hAnsi="Tahoma" w:cs="Tahoma"/>
                      <w:b/>
                      <w:i/>
                      <w:iCs/>
                      <w:sz w:val="20"/>
                      <w:szCs w:val="20"/>
                      <w:lang w:val="es-ES" w:eastAsia="es-ES"/>
                    </w:rPr>
                  </w:pPr>
                  <w:r w:rsidRPr="00DC58A7">
                    <w:rPr>
                      <w:rFonts w:ascii="Tahoma" w:eastAsia="Times New Roman" w:hAnsi="Tahoma" w:cs="Tahoma"/>
                      <w:b/>
                      <w:i/>
                      <w:iCs/>
                      <w:sz w:val="20"/>
                      <w:szCs w:val="20"/>
                      <w:lang w:val="es-ES" w:eastAsia="es-ES"/>
                    </w:rPr>
                    <w:t>ASISTENCIA</w:t>
                  </w:r>
                </w:p>
              </w:tc>
              <w:tc>
                <w:tcPr>
                  <w:tcW w:w="2761" w:type="dxa"/>
                  <w:tcBorders>
                    <w:top w:val="nil"/>
                    <w:left w:val="nil"/>
                    <w:bottom w:val="single" w:sz="4" w:space="0" w:color="auto"/>
                    <w:right w:val="single" w:sz="8" w:space="0" w:color="auto"/>
                  </w:tcBorders>
                  <w:shd w:val="clear" w:color="000000" w:fill="FFFF99"/>
                  <w:noWrap/>
                  <w:vAlign w:val="center"/>
                  <w:hideMark/>
                </w:tcPr>
                <w:p w:rsidR="007905A9" w:rsidRPr="00DC58A7" w:rsidRDefault="007905A9" w:rsidP="007905A9">
                  <w:pPr>
                    <w:spacing w:after="0" w:line="360" w:lineRule="auto"/>
                    <w:jc w:val="center"/>
                    <w:rPr>
                      <w:rFonts w:ascii="Tahoma" w:eastAsia="Times New Roman" w:hAnsi="Tahoma" w:cs="Tahoma"/>
                      <w:b/>
                      <w:i/>
                      <w:iCs/>
                      <w:sz w:val="20"/>
                      <w:szCs w:val="20"/>
                      <w:lang w:val="es-ES" w:eastAsia="es-ES"/>
                    </w:rPr>
                  </w:pPr>
                  <w:r w:rsidRPr="00DC58A7">
                    <w:rPr>
                      <w:rFonts w:ascii="Tahoma" w:eastAsia="Times New Roman" w:hAnsi="Tahoma" w:cs="Tahoma"/>
                      <w:b/>
                      <w:i/>
                      <w:iCs/>
                      <w:sz w:val="20"/>
                      <w:szCs w:val="20"/>
                      <w:lang w:val="es-ES" w:eastAsia="es-ES"/>
                    </w:rPr>
                    <w:t>Más de 5 millones de personas</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592"/>
              </w:trPr>
              <w:tc>
                <w:tcPr>
                  <w:tcW w:w="2412" w:type="dxa"/>
                  <w:tcBorders>
                    <w:top w:val="nil"/>
                    <w:left w:val="single" w:sz="8" w:space="0" w:color="auto"/>
                    <w:bottom w:val="nil"/>
                    <w:right w:val="single" w:sz="4" w:space="0" w:color="auto"/>
                  </w:tcBorders>
                  <w:shd w:val="clear" w:color="000000" w:fill="66FFFF"/>
                  <w:noWrap/>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FINANCIACIÓN</w:t>
                  </w:r>
                </w:p>
              </w:tc>
              <w:tc>
                <w:tcPr>
                  <w:tcW w:w="3192" w:type="dxa"/>
                  <w:tcBorders>
                    <w:top w:val="nil"/>
                    <w:left w:val="nil"/>
                    <w:bottom w:val="single" w:sz="4" w:space="0" w:color="auto"/>
                    <w:right w:val="single" w:sz="4" w:space="0" w:color="auto"/>
                  </w:tcBorders>
                  <w:shd w:val="clear" w:color="000000" w:fill="66FFFF"/>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Administración Municipal (63%)</w:t>
                  </w:r>
                </w:p>
              </w:tc>
              <w:tc>
                <w:tcPr>
                  <w:tcW w:w="2761" w:type="dxa"/>
                  <w:tcBorders>
                    <w:top w:val="nil"/>
                    <w:left w:val="nil"/>
                    <w:bottom w:val="single" w:sz="4" w:space="0" w:color="auto"/>
                    <w:right w:val="single" w:sz="8" w:space="0" w:color="auto"/>
                  </w:tcBorders>
                  <w:shd w:val="clear" w:color="000000" w:fill="66FF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Aprox. 5400 millones de pesos</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866"/>
              </w:trPr>
              <w:tc>
                <w:tcPr>
                  <w:tcW w:w="2412" w:type="dxa"/>
                  <w:tcBorders>
                    <w:top w:val="nil"/>
                    <w:left w:val="single" w:sz="8" w:space="0" w:color="auto"/>
                    <w:bottom w:val="nil"/>
                    <w:right w:val="single" w:sz="4" w:space="0" w:color="auto"/>
                  </w:tcBorders>
                  <w:shd w:val="clear" w:color="000000" w:fill="66FFFF"/>
                  <w:noWrap/>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 </w:t>
                  </w:r>
                </w:p>
              </w:tc>
              <w:tc>
                <w:tcPr>
                  <w:tcW w:w="3192" w:type="dxa"/>
                  <w:tcBorders>
                    <w:top w:val="nil"/>
                    <w:left w:val="nil"/>
                    <w:bottom w:val="nil"/>
                    <w:right w:val="single" w:sz="4" w:space="0" w:color="auto"/>
                  </w:tcBorders>
                  <w:shd w:val="clear" w:color="000000" w:fill="66FFFF"/>
                  <w:vAlign w:val="center"/>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roofErr w:type="spellStart"/>
                  <w:r w:rsidRPr="004D1729">
                    <w:rPr>
                      <w:rFonts w:ascii="Tahoma" w:eastAsia="Times New Roman" w:hAnsi="Tahoma" w:cs="Tahoma"/>
                      <w:i/>
                      <w:iCs/>
                      <w:sz w:val="20"/>
                      <w:szCs w:val="20"/>
                      <w:lang w:val="es-ES" w:eastAsia="es-ES"/>
                    </w:rPr>
                    <w:t>Corfecali</w:t>
                  </w:r>
                  <w:proofErr w:type="spellEnd"/>
                  <w:r w:rsidRPr="004D1729">
                    <w:rPr>
                      <w:rFonts w:ascii="Tahoma" w:eastAsia="Times New Roman" w:hAnsi="Tahoma" w:cs="Tahoma"/>
                      <w:i/>
                      <w:iCs/>
                      <w:sz w:val="20"/>
                      <w:szCs w:val="20"/>
                      <w:lang w:val="es-ES" w:eastAsia="es-ES"/>
                    </w:rPr>
                    <w:t xml:space="preserve"> (37%) (Comercialización, Alianzas, patrocinios)</w:t>
                  </w:r>
                </w:p>
              </w:tc>
              <w:tc>
                <w:tcPr>
                  <w:tcW w:w="2761" w:type="dxa"/>
                  <w:tcBorders>
                    <w:top w:val="nil"/>
                    <w:left w:val="nil"/>
                    <w:bottom w:val="nil"/>
                    <w:right w:val="single" w:sz="8" w:space="0" w:color="auto"/>
                  </w:tcBorders>
                  <w:shd w:val="clear" w:color="000000" w:fill="66FF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Aprox. 3140 millones de pesos</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r w:rsidR="007905A9" w:rsidRPr="004D1729" w:rsidTr="0042706A">
              <w:trPr>
                <w:trHeight w:val="260"/>
              </w:trPr>
              <w:tc>
                <w:tcPr>
                  <w:tcW w:w="2412" w:type="dxa"/>
                  <w:tcBorders>
                    <w:top w:val="nil"/>
                    <w:left w:val="single" w:sz="8" w:space="0" w:color="auto"/>
                    <w:bottom w:val="single" w:sz="8" w:space="0" w:color="auto"/>
                    <w:right w:val="single" w:sz="4" w:space="0" w:color="auto"/>
                  </w:tcBorders>
                  <w:shd w:val="clear" w:color="000000" w:fill="66FFFF"/>
                  <w:noWrap/>
                  <w:vAlign w:val="center"/>
                  <w:hideMark/>
                </w:tcPr>
                <w:p w:rsidR="007905A9" w:rsidRPr="004D1729" w:rsidRDefault="007905A9" w:rsidP="007905A9">
                  <w:pPr>
                    <w:spacing w:after="0" w:line="360" w:lineRule="auto"/>
                    <w:rPr>
                      <w:rFonts w:ascii="Tahoma" w:eastAsia="Times New Roman" w:hAnsi="Tahoma" w:cs="Tahoma"/>
                      <w:b/>
                      <w:bCs/>
                      <w:i/>
                      <w:iCs/>
                      <w:sz w:val="20"/>
                      <w:szCs w:val="20"/>
                      <w:lang w:val="es-ES" w:eastAsia="es-ES"/>
                    </w:rPr>
                  </w:pPr>
                  <w:r w:rsidRPr="004D1729">
                    <w:rPr>
                      <w:rFonts w:ascii="Tahoma" w:eastAsia="Times New Roman" w:hAnsi="Tahoma" w:cs="Tahoma"/>
                      <w:b/>
                      <w:bCs/>
                      <w:i/>
                      <w:iCs/>
                      <w:sz w:val="20"/>
                      <w:szCs w:val="20"/>
                      <w:lang w:val="es-ES" w:eastAsia="es-ES"/>
                    </w:rPr>
                    <w:t> </w:t>
                  </w:r>
                </w:p>
              </w:tc>
              <w:tc>
                <w:tcPr>
                  <w:tcW w:w="3192" w:type="dxa"/>
                  <w:tcBorders>
                    <w:top w:val="single" w:sz="4" w:space="0" w:color="auto"/>
                    <w:left w:val="nil"/>
                    <w:bottom w:val="single" w:sz="8" w:space="0" w:color="auto"/>
                    <w:right w:val="single" w:sz="4" w:space="0" w:color="auto"/>
                  </w:tcBorders>
                  <w:shd w:val="clear" w:color="000000" w:fill="66FFFF"/>
                  <w:vAlign w:val="center"/>
                  <w:hideMark/>
                </w:tcPr>
                <w:p w:rsidR="007905A9" w:rsidRPr="00EE0592" w:rsidRDefault="007905A9" w:rsidP="007905A9">
                  <w:pPr>
                    <w:spacing w:after="0" w:line="360" w:lineRule="auto"/>
                    <w:rPr>
                      <w:rFonts w:ascii="Tahoma" w:eastAsia="Times New Roman" w:hAnsi="Tahoma" w:cs="Tahoma"/>
                      <w:b/>
                      <w:i/>
                      <w:iCs/>
                      <w:sz w:val="20"/>
                      <w:szCs w:val="20"/>
                      <w:lang w:val="es-ES" w:eastAsia="es-ES"/>
                    </w:rPr>
                  </w:pPr>
                  <w:r w:rsidRPr="00EE0592">
                    <w:rPr>
                      <w:rFonts w:ascii="Tahoma" w:eastAsia="Times New Roman" w:hAnsi="Tahoma" w:cs="Tahoma"/>
                      <w:b/>
                      <w:i/>
                      <w:iCs/>
                      <w:sz w:val="20"/>
                      <w:szCs w:val="20"/>
                      <w:lang w:val="es-ES" w:eastAsia="es-ES"/>
                    </w:rPr>
                    <w:t>TOTAL INVERSIÓN</w:t>
                  </w:r>
                </w:p>
              </w:tc>
              <w:tc>
                <w:tcPr>
                  <w:tcW w:w="2761" w:type="dxa"/>
                  <w:tcBorders>
                    <w:top w:val="single" w:sz="4" w:space="0" w:color="auto"/>
                    <w:left w:val="nil"/>
                    <w:bottom w:val="single" w:sz="8" w:space="0" w:color="auto"/>
                    <w:right w:val="single" w:sz="8" w:space="0" w:color="auto"/>
                  </w:tcBorders>
                  <w:shd w:val="clear" w:color="000000" w:fill="66FFFF"/>
                  <w:noWrap/>
                  <w:vAlign w:val="center"/>
                  <w:hideMark/>
                </w:tcPr>
                <w:p w:rsidR="007905A9" w:rsidRPr="004D1729" w:rsidRDefault="007905A9" w:rsidP="007905A9">
                  <w:pPr>
                    <w:spacing w:after="0" w:line="360" w:lineRule="auto"/>
                    <w:jc w:val="center"/>
                    <w:rPr>
                      <w:rFonts w:ascii="Tahoma" w:eastAsia="Times New Roman" w:hAnsi="Tahoma" w:cs="Tahoma"/>
                      <w:i/>
                      <w:iCs/>
                      <w:sz w:val="20"/>
                      <w:szCs w:val="20"/>
                      <w:lang w:val="es-ES" w:eastAsia="es-ES"/>
                    </w:rPr>
                  </w:pPr>
                  <w:r w:rsidRPr="004D1729">
                    <w:rPr>
                      <w:rFonts w:ascii="Tahoma" w:eastAsia="Times New Roman" w:hAnsi="Tahoma" w:cs="Tahoma"/>
                      <w:i/>
                      <w:iCs/>
                      <w:sz w:val="20"/>
                      <w:szCs w:val="20"/>
                      <w:lang w:val="es-ES" w:eastAsia="es-ES"/>
                    </w:rPr>
                    <w:t>Aprox. 8540 millones de pesos</w:t>
                  </w:r>
                </w:p>
              </w:tc>
              <w:tc>
                <w:tcPr>
                  <w:tcW w:w="554" w:type="dxa"/>
                  <w:tcBorders>
                    <w:top w:val="nil"/>
                    <w:left w:val="nil"/>
                    <w:bottom w:val="nil"/>
                    <w:right w:val="nil"/>
                  </w:tcBorders>
                  <w:shd w:val="clear" w:color="auto" w:fill="auto"/>
                  <w:noWrap/>
                  <w:vAlign w:val="bottom"/>
                  <w:hideMark/>
                </w:tcPr>
                <w:p w:rsidR="007905A9" w:rsidRPr="004D1729" w:rsidRDefault="007905A9" w:rsidP="007905A9">
                  <w:pPr>
                    <w:spacing w:after="0" w:line="360" w:lineRule="auto"/>
                    <w:rPr>
                      <w:rFonts w:ascii="Tahoma" w:eastAsia="Times New Roman" w:hAnsi="Tahoma" w:cs="Tahoma"/>
                      <w:i/>
                      <w:iCs/>
                      <w:sz w:val="20"/>
                      <w:szCs w:val="20"/>
                      <w:lang w:val="es-ES" w:eastAsia="es-ES"/>
                    </w:rPr>
                  </w:pPr>
                </w:p>
              </w:tc>
            </w:tr>
          </w:tbl>
          <w:p w:rsidR="002D3A53" w:rsidRDefault="002D3A53" w:rsidP="005A0E4E">
            <w:pPr>
              <w:spacing w:after="0" w:line="240" w:lineRule="auto"/>
              <w:rPr>
                <w:rFonts w:ascii="Tahoma" w:eastAsia="Times New Roman" w:hAnsi="Tahoma" w:cs="Tahoma"/>
                <w:b/>
                <w:bCs/>
                <w:i/>
                <w:iCs/>
                <w:lang w:val="es-ES" w:eastAsia="es-ES"/>
              </w:rPr>
            </w:pPr>
          </w:p>
          <w:p w:rsidR="007905A9" w:rsidRDefault="007905A9" w:rsidP="005A0E4E">
            <w:pPr>
              <w:spacing w:after="0" w:line="240" w:lineRule="auto"/>
              <w:rPr>
                <w:rFonts w:ascii="Tahoma" w:eastAsia="Times New Roman" w:hAnsi="Tahoma" w:cs="Tahoma"/>
                <w:b/>
                <w:bCs/>
                <w:i/>
                <w:iCs/>
                <w:lang w:val="es-ES" w:eastAsia="es-ES"/>
              </w:rPr>
            </w:pPr>
          </w:p>
          <w:p w:rsidR="007905A9" w:rsidRPr="000367B8" w:rsidRDefault="007905A9" w:rsidP="005A0E4E">
            <w:pPr>
              <w:spacing w:after="0" w:line="240" w:lineRule="auto"/>
              <w:rPr>
                <w:rFonts w:ascii="Tahoma" w:eastAsia="Times New Roman" w:hAnsi="Tahoma" w:cs="Tahoma"/>
                <w:b/>
                <w:bCs/>
                <w:i/>
                <w:iCs/>
                <w:lang w:val="es-ES" w:eastAsia="es-ES"/>
              </w:rPr>
            </w:pPr>
          </w:p>
        </w:tc>
        <w:tc>
          <w:tcPr>
            <w:tcW w:w="8777" w:type="dxa"/>
            <w:tcBorders>
              <w:top w:val="nil"/>
              <w:left w:val="nil"/>
              <w:bottom w:val="nil"/>
              <w:right w:val="nil"/>
            </w:tcBorders>
            <w:shd w:val="clear" w:color="auto" w:fill="auto"/>
          </w:tcPr>
          <w:p w:rsidR="002D3A53" w:rsidRPr="000367B8" w:rsidRDefault="002D3A53" w:rsidP="005A0E4E">
            <w:pPr>
              <w:spacing w:after="0" w:line="240" w:lineRule="auto"/>
              <w:rPr>
                <w:rFonts w:ascii="Tahoma" w:eastAsia="Times New Roman" w:hAnsi="Tahoma" w:cs="Tahoma"/>
                <w:b/>
                <w:bCs/>
                <w:i/>
                <w:iCs/>
                <w:lang w:val="es-ES" w:eastAsia="es-ES"/>
              </w:rPr>
            </w:pPr>
          </w:p>
        </w:tc>
      </w:tr>
      <w:tr w:rsidR="002D3A53" w:rsidRPr="000367B8" w:rsidTr="00EF0810">
        <w:trPr>
          <w:trHeight w:val="577"/>
        </w:trPr>
        <w:tc>
          <w:tcPr>
            <w:tcW w:w="9356" w:type="dxa"/>
            <w:tcBorders>
              <w:top w:val="nil"/>
              <w:left w:val="nil"/>
              <w:bottom w:val="nil"/>
              <w:right w:val="nil"/>
            </w:tcBorders>
            <w:shd w:val="clear" w:color="auto" w:fill="auto"/>
          </w:tcPr>
          <w:p w:rsidR="002D3A53" w:rsidRPr="000367B8" w:rsidRDefault="002D3A53" w:rsidP="005A0E4E">
            <w:pPr>
              <w:spacing w:after="0" w:line="240" w:lineRule="auto"/>
              <w:rPr>
                <w:rFonts w:ascii="Tahoma" w:eastAsia="Times New Roman" w:hAnsi="Tahoma" w:cs="Tahoma"/>
                <w:b/>
                <w:bCs/>
                <w:i/>
                <w:iCs/>
                <w:lang w:val="es-ES" w:eastAsia="es-ES"/>
              </w:rPr>
            </w:pPr>
          </w:p>
        </w:tc>
        <w:tc>
          <w:tcPr>
            <w:tcW w:w="8777" w:type="dxa"/>
            <w:tcBorders>
              <w:top w:val="nil"/>
              <w:left w:val="nil"/>
              <w:bottom w:val="nil"/>
              <w:right w:val="nil"/>
            </w:tcBorders>
            <w:shd w:val="clear" w:color="auto" w:fill="auto"/>
          </w:tcPr>
          <w:p w:rsidR="002D3A53" w:rsidRPr="000367B8" w:rsidRDefault="002D3A53" w:rsidP="005A0E4E">
            <w:pPr>
              <w:spacing w:after="0" w:line="240" w:lineRule="auto"/>
              <w:rPr>
                <w:rFonts w:ascii="Tahoma" w:eastAsia="Times New Roman" w:hAnsi="Tahoma" w:cs="Tahoma"/>
                <w:b/>
                <w:bCs/>
                <w:i/>
                <w:iCs/>
                <w:lang w:val="es-ES" w:eastAsia="es-ES"/>
              </w:rPr>
            </w:pPr>
          </w:p>
        </w:tc>
      </w:tr>
    </w:tbl>
    <w:p w:rsidR="00EE5DFF" w:rsidRPr="00C52771" w:rsidRDefault="008F7266" w:rsidP="00EE5DFF">
      <w:pPr>
        <w:pStyle w:val="Prrafodelista"/>
        <w:numPr>
          <w:ilvl w:val="0"/>
          <w:numId w:val="1"/>
        </w:numPr>
        <w:spacing w:after="0"/>
        <w:jc w:val="both"/>
        <w:rPr>
          <w:rFonts w:ascii="Tahoma" w:hAnsi="Tahoma" w:cs="Tahoma"/>
          <w:b/>
          <w:i/>
          <w:sz w:val="24"/>
          <w:szCs w:val="24"/>
        </w:rPr>
      </w:pPr>
      <w:r w:rsidRPr="00C52771">
        <w:rPr>
          <w:rFonts w:ascii="Tahoma" w:hAnsi="Tahoma" w:cs="Tahoma"/>
          <w:b/>
          <w:i/>
          <w:sz w:val="24"/>
          <w:szCs w:val="24"/>
        </w:rPr>
        <w:t>¿</w:t>
      </w:r>
      <w:r w:rsidR="00EE5DFF" w:rsidRPr="00C52771">
        <w:rPr>
          <w:rFonts w:ascii="Tahoma" w:hAnsi="Tahoma" w:cs="Tahoma"/>
          <w:b/>
          <w:i/>
          <w:sz w:val="24"/>
          <w:szCs w:val="24"/>
        </w:rPr>
        <w:t xml:space="preserve">Cual es la estrategia a implementar para la realización de la Feria de Cali? </w:t>
      </w:r>
      <w:r w:rsidRPr="00C52771">
        <w:rPr>
          <w:rFonts w:ascii="Tahoma" w:hAnsi="Tahoma" w:cs="Tahoma"/>
          <w:b/>
          <w:i/>
          <w:sz w:val="24"/>
          <w:szCs w:val="24"/>
        </w:rPr>
        <w:t>¿</w:t>
      </w:r>
      <w:r w:rsidR="00EE5DFF" w:rsidRPr="00C52771">
        <w:rPr>
          <w:rFonts w:ascii="Tahoma" w:hAnsi="Tahoma" w:cs="Tahoma"/>
          <w:b/>
          <w:i/>
          <w:sz w:val="24"/>
          <w:szCs w:val="24"/>
        </w:rPr>
        <w:t>Con que presupuesto se cuenta?</w:t>
      </w:r>
    </w:p>
    <w:p w:rsidR="00C52771" w:rsidRPr="00C52771" w:rsidRDefault="00C52771" w:rsidP="00C52771">
      <w:pPr>
        <w:pStyle w:val="Prrafodelista"/>
        <w:spacing w:after="0"/>
        <w:jc w:val="both"/>
        <w:rPr>
          <w:rFonts w:ascii="Tahoma" w:hAnsi="Tahoma" w:cs="Tahoma"/>
          <w:b/>
          <w:i/>
          <w:sz w:val="24"/>
          <w:szCs w:val="24"/>
        </w:rPr>
      </w:pPr>
    </w:p>
    <w:p w:rsidR="008F7266" w:rsidRDefault="008F7266" w:rsidP="008F7266">
      <w:pPr>
        <w:spacing w:after="0"/>
        <w:jc w:val="both"/>
        <w:rPr>
          <w:rFonts w:ascii="Tahoma" w:hAnsi="Tahoma" w:cs="Tahoma"/>
          <w:i/>
          <w:sz w:val="24"/>
          <w:szCs w:val="24"/>
        </w:rPr>
      </w:pPr>
    </w:p>
    <w:p w:rsidR="007D203A" w:rsidRPr="007905A9" w:rsidRDefault="007D203A" w:rsidP="007905A9">
      <w:pPr>
        <w:pStyle w:val="NormalWeb"/>
        <w:numPr>
          <w:ilvl w:val="0"/>
          <w:numId w:val="4"/>
        </w:numPr>
        <w:overflowPunct w:val="0"/>
        <w:spacing w:before="0" w:beforeAutospacing="0" w:after="0" w:afterAutospacing="0" w:line="360" w:lineRule="auto"/>
        <w:contextualSpacing/>
        <w:jc w:val="both"/>
        <w:textAlignment w:val="baseline"/>
        <w:rPr>
          <w:rFonts w:ascii="Tahoma" w:hAnsi="Tahoma" w:cs="Tahoma"/>
          <w:i/>
        </w:rPr>
      </w:pPr>
      <w:r w:rsidRPr="007D203A">
        <w:rPr>
          <w:rFonts w:ascii="Arial" w:eastAsia="+mn-ea" w:hAnsi="Arial" w:cs="+mn-cs"/>
          <w:i/>
          <w:color w:val="000000"/>
          <w:kern w:val="24"/>
          <w:lang w:val="es-MX"/>
        </w:rPr>
        <w:t xml:space="preserve">Una  de la principales estrategias que se tendrá en cuenta para la versión 55 de la feria de Cali 2012 es contribuir  con la apropiación de las tradiciones culturales que son referentes de identidad, reconociendo el género musical de la salsa como parte del folclore urbano y certificando el baile como un proceso de comunicación y acto social de la colectividad, promoviendo el patrimonio cultural de Cali y posibilitando espacios para la convivencia.  </w:t>
      </w:r>
      <w:r w:rsidRPr="007D203A">
        <w:rPr>
          <w:rFonts w:ascii="Arial" w:eastAsia="+mn-ea" w:hAnsi="Arial" w:cs="+mn-cs"/>
          <w:i/>
          <w:color w:val="000000"/>
          <w:kern w:val="24"/>
          <w:lang w:val="es-ES_tradnl"/>
        </w:rPr>
        <w:t>Así mismo, el evento contribuye a la apropiación del espacio público por parte de los habitantes, toda vez que las actividades programadas se desarrollan en escenarios públicos que son representativos de la ciudad.</w:t>
      </w:r>
    </w:p>
    <w:p w:rsidR="007905A9" w:rsidRPr="007D203A" w:rsidRDefault="007905A9" w:rsidP="007905A9">
      <w:pPr>
        <w:pStyle w:val="NormalWeb"/>
        <w:overflowPunct w:val="0"/>
        <w:spacing w:before="0" w:beforeAutospacing="0" w:after="0" w:afterAutospacing="0" w:line="360" w:lineRule="auto"/>
        <w:ind w:left="720"/>
        <w:contextualSpacing/>
        <w:jc w:val="both"/>
        <w:textAlignment w:val="baseline"/>
        <w:rPr>
          <w:rFonts w:ascii="Tahoma" w:hAnsi="Tahoma" w:cs="Tahoma"/>
          <w:i/>
        </w:rPr>
      </w:pPr>
      <w:r>
        <w:rPr>
          <w:rFonts w:ascii="Arial" w:eastAsia="+mn-ea" w:hAnsi="Arial" w:cs="+mn-cs"/>
          <w:i/>
          <w:color w:val="000000"/>
          <w:kern w:val="24"/>
          <w:lang w:val="es-ES_tradnl"/>
        </w:rPr>
        <w:t>Se tendrá variedad de eventos fortaleciendo los que históricamente se han manejado.</w:t>
      </w:r>
    </w:p>
    <w:p w:rsidR="007D203A" w:rsidRPr="007D203A" w:rsidRDefault="007D203A" w:rsidP="007905A9">
      <w:pPr>
        <w:pStyle w:val="NormalWeb"/>
        <w:overflowPunct w:val="0"/>
        <w:spacing w:before="0" w:beforeAutospacing="0" w:after="0" w:afterAutospacing="0" w:line="360" w:lineRule="auto"/>
        <w:ind w:left="720"/>
        <w:contextualSpacing/>
        <w:jc w:val="both"/>
        <w:textAlignment w:val="baseline"/>
        <w:rPr>
          <w:rFonts w:ascii="Tahoma" w:hAnsi="Tahoma" w:cs="Tahoma"/>
          <w:i/>
        </w:rPr>
      </w:pPr>
    </w:p>
    <w:p w:rsidR="008F7266" w:rsidRPr="008F7266" w:rsidRDefault="007D203A" w:rsidP="007905A9">
      <w:pPr>
        <w:pStyle w:val="NormalWeb"/>
        <w:numPr>
          <w:ilvl w:val="0"/>
          <w:numId w:val="4"/>
        </w:numPr>
        <w:overflowPunct w:val="0"/>
        <w:spacing w:before="0" w:beforeAutospacing="0" w:after="0" w:afterAutospacing="0" w:line="360" w:lineRule="auto"/>
        <w:contextualSpacing/>
        <w:jc w:val="both"/>
        <w:textAlignment w:val="baseline"/>
        <w:rPr>
          <w:rFonts w:ascii="Tahoma" w:hAnsi="Tahoma" w:cs="Tahoma"/>
          <w:i/>
        </w:rPr>
      </w:pPr>
      <w:r w:rsidRPr="007D203A">
        <w:rPr>
          <w:rFonts w:ascii="Tahoma" w:eastAsia="+mn-ea" w:hAnsi="Tahoma" w:cs="Tahoma"/>
          <w:i/>
          <w:color w:val="000000"/>
          <w:kern w:val="24"/>
        </w:rPr>
        <w:t>A la fecha se esta haciendo la planificación, la cual se ha presentado a la Junta Directiva, esperando obtener unos recursos de la Administración Municipal, además  se está  efectuando</w:t>
      </w:r>
      <w:r w:rsidR="008F7266" w:rsidRPr="008F7266">
        <w:rPr>
          <w:rFonts w:ascii="Tahoma" w:eastAsia="+mn-ea" w:hAnsi="Tahoma" w:cs="Tahoma"/>
          <w:i/>
          <w:color w:val="000000"/>
          <w:kern w:val="24"/>
          <w:lang w:val="es-ES"/>
        </w:rPr>
        <w:t xml:space="preserve"> una labor de comercialización con diferentes empresas privadas, esperando definir su participación en la 5</w:t>
      </w:r>
      <w:r w:rsidRPr="007D203A">
        <w:rPr>
          <w:rFonts w:ascii="Tahoma" w:eastAsia="+mn-ea" w:hAnsi="Tahoma" w:cs="Tahoma"/>
          <w:i/>
          <w:color w:val="000000"/>
          <w:kern w:val="24"/>
          <w:lang w:val="es-ES"/>
        </w:rPr>
        <w:t>5</w:t>
      </w:r>
      <w:r w:rsidR="0042706A">
        <w:rPr>
          <w:rFonts w:ascii="Tahoma" w:eastAsia="+mn-ea" w:hAnsi="Tahoma" w:cs="Tahoma"/>
          <w:i/>
          <w:color w:val="000000"/>
          <w:kern w:val="24"/>
          <w:lang w:val="es-ES"/>
        </w:rPr>
        <w:t xml:space="preserve"> Feria de Cali. Como expreso en principio, estamos haciendo gestión pero aún n</w:t>
      </w:r>
      <w:r>
        <w:rPr>
          <w:rFonts w:ascii="Tahoma" w:eastAsia="+mn-ea" w:hAnsi="Tahoma" w:cs="Tahoma"/>
          <w:i/>
          <w:color w:val="000000"/>
          <w:kern w:val="24"/>
          <w:lang w:val="es-ES"/>
        </w:rPr>
        <w:t>o tenemos presupuesto asignado para este evento.</w:t>
      </w:r>
    </w:p>
    <w:p w:rsidR="008F7266" w:rsidRDefault="008F7266" w:rsidP="008F7266">
      <w:pPr>
        <w:spacing w:after="0"/>
        <w:jc w:val="both"/>
        <w:rPr>
          <w:rFonts w:ascii="Tahoma" w:hAnsi="Tahoma" w:cs="Tahoma"/>
          <w:i/>
          <w:sz w:val="24"/>
          <w:szCs w:val="24"/>
        </w:rPr>
      </w:pPr>
    </w:p>
    <w:p w:rsidR="007905A9" w:rsidRDefault="007905A9" w:rsidP="008F7266">
      <w:pPr>
        <w:spacing w:after="0"/>
        <w:jc w:val="both"/>
        <w:rPr>
          <w:rFonts w:ascii="Tahoma" w:hAnsi="Tahoma" w:cs="Tahoma"/>
          <w:i/>
          <w:sz w:val="24"/>
          <w:szCs w:val="24"/>
        </w:rPr>
      </w:pPr>
    </w:p>
    <w:p w:rsidR="007905A9" w:rsidRDefault="007905A9" w:rsidP="008F7266">
      <w:pPr>
        <w:spacing w:after="0"/>
        <w:jc w:val="both"/>
        <w:rPr>
          <w:rFonts w:ascii="Tahoma" w:hAnsi="Tahoma" w:cs="Tahoma"/>
          <w:i/>
          <w:sz w:val="24"/>
          <w:szCs w:val="24"/>
        </w:rPr>
      </w:pPr>
    </w:p>
    <w:p w:rsidR="00A23265" w:rsidRDefault="00A23265" w:rsidP="008F7266">
      <w:pPr>
        <w:spacing w:after="0"/>
        <w:jc w:val="both"/>
        <w:rPr>
          <w:rFonts w:ascii="Tahoma" w:hAnsi="Tahoma" w:cs="Tahoma"/>
          <w:i/>
          <w:sz w:val="24"/>
          <w:szCs w:val="24"/>
        </w:rPr>
      </w:pPr>
    </w:p>
    <w:p w:rsidR="00C52771" w:rsidRDefault="00C52771" w:rsidP="008F7266">
      <w:pPr>
        <w:spacing w:after="0"/>
        <w:jc w:val="both"/>
        <w:rPr>
          <w:rFonts w:ascii="Tahoma" w:hAnsi="Tahoma" w:cs="Tahoma"/>
          <w:i/>
          <w:sz w:val="24"/>
          <w:szCs w:val="24"/>
        </w:rPr>
      </w:pPr>
    </w:p>
    <w:p w:rsidR="008D2895" w:rsidRDefault="008D2895" w:rsidP="008F7266">
      <w:pPr>
        <w:spacing w:after="0"/>
        <w:jc w:val="both"/>
        <w:rPr>
          <w:rFonts w:ascii="Tahoma" w:hAnsi="Tahoma" w:cs="Tahoma"/>
          <w:i/>
          <w:sz w:val="24"/>
          <w:szCs w:val="24"/>
        </w:rPr>
      </w:pPr>
    </w:p>
    <w:p w:rsidR="007905A9" w:rsidRDefault="007905A9" w:rsidP="008F7266">
      <w:pPr>
        <w:spacing w:after="0"/>
        <w:jc w:val="both"/>
        <w:rPr>
          <w:rFonts w:ascii="Tahoma" w:hAnsi="Tahoma" w:cs="Tahoma"/>
          <w:i/>
          <w:sz w:val="24"/>
          <w:szCs w:val="24"/>
        </w:rPr>
      </w:pPr>
    </w:p>
    <w:p w:rsidR="007D203A" w:rsidRPr="00C52771" w:rsidRDefault="008F7266" w:rsidP="007D203A">
      <w:pPr>
        <w:pStyle w:val="Prrafodelista"/>
        <w:numPr>
          <w:ilvl w:val="0"/>
          <w:numId w:val="1"/>
        </w:numPr>
        <w:spacing w:after="0"/>
        <w:jc w:val="both"/>
        <w:rPr>
          <w:rFonts w:ascii="Tahoma" w:hAnsi="Tahoma" w:cs="Tahoma"/>
          <w:i/>
          <w:sz w:val="24"/>
          <w:szCs w:val="24"/>
        </w:rPr>
      </w:pPr>
      <w:r w:rsidRPr="00C52771">
        <w:rPr>
          <w:rFonts w:ascii="Tahoma" w:hAnsi="Tahoma" w:cs="Tahoma"/>
          <w:i/>
          <w:sz w:val="24"/>
          <w:szCs w:val="24"/>
        </w:rPr>
        <w:lastRenderedPageBreak/>
        <w:t>Informe financiero de la entidad con corte a Diciembre 31 de 2.011</w:t>
      </w:r>
      <w:r w:rsidR="007D203A" w:rsidRPr="00C52771">
        <w:rPr>
          <w:rFonts w:ascii="Tahoma" w:hAnsi="Tahoma" w:cs="Tahoma"/>
          <w:i/>
          <w:sz w:val="24"/>
          <w:szCs w:val="24"/>
        </w:rPr>
        <w:t>.</w:t>
      </w:r>
    </w:p>
    <w:tbl>
      <w:tblPr>
        <w:tblpPr w:leftFromText="141" w:rightFromText="141" w:vertAnchor="page" w:horzAnchor="margin" w:tblpY="2189"/>
        <w:tblW w:w="9065" w:type="dxa"/>
        <w:tblLayout w:type="fixed"/>
        <w:tblCellMar>
          <w:left w:w="0" w:type="dxa"/>
          <w:right w:w="0" w:type="dxa"/>
        </w:tblCellMar>
        <w:tblLook w:val="0600" w:firstRow="0" w:lastRow="0" w:firstColumn="0" w:lastColumn="0" w:noHBand="1" w:noVBand="1"/>
      </w:tblPr>
      <w:tblGrid>
        <w:gridCol w:w="1313"/>
        <w:gridCol w:w="1254"/>
        <w:gridCol w:w="209"/>
        <w:gridCol w:w="228"/>
        <w:gridCol w:w="266"/>
        <w:gridCol w:w="228"/>
        <w:gridCol w:w="1314"/>
        <w:gridCol w:w="285"/>
        <w:gridCol w:w="1352"/>
        <w:gridCol w:w="190"/>
        <w:gridCol w:w="1466"/>
        <w:gridCol w:w="323"/>
        <w:gridCol w:w="637"/>
      </w:tblGrid>
      <w:tr w:rsidR="007D203A" w:rsidRPr="00AC5944" w:rsidTr="0026265E">
        <w:trPr>
          <w:trHeight w:val="259"/>
        </w:trPr>
        <w:tc>
          <w:tcPr>
            <w:tcW w:w="9062" w:type="dxa"/>
            <w:gridSpan w:val="13"/>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CORPORACIÓN DE EVENTOS FERIAS Y ESPECTÁCULOS DE CALI</w:t>
            </w:r>
          </w:p>
        </w:tc>
      </w:tr>
      <w:tr w:rsidR="007D203A" w:rsidRPr="00AC5944" w:rsidTr="0026265E">
        <w:trPr>
          <w:trHeight w:val="259"/>
        </w:trPr>
        <w:tc>
          <w:tcPr>
            <w:tcW w:w="9062" w:type="dxa"/>
            <w:gridSpan w:val="13"/>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CORFECALI</w:t>
            </w:r>
          </w:p>
        </w:tc>
      </w:tr>
      <w:tr w:rsidR="007D203A" w:rsidRPr="00AC5944" w:rsidTr="0026265E">
        <w:trPr>
          <w:trHeight w:val="259"/>
        </w:trPr>
        <w:tc>
          <w:tcPr>
            <w:tcW w:w="9062" w:type="dxa"/>
            <w:gridSpan w:val="13"/>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ESTADOS DE RESULTADOS</w:t>
            </w:r>
          </w:p>
        </w:tc>
      </w:tr>
      <w:tr w:rsidR="007D203A" w:rsidRPr="00AC5944" w:rsidTr="0026265E">
        <w:trPr>
          <w:trHeight w:val="259"/>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950"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Año terminado en</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r>
      <w:tr w:rsidR="007D203A" w:rsidRPr="00AC5944" w:rsidTr="0026265E">
        <w:trPr>
          <w:trHeight w:val="259"/>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950"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 xml:space="preserve">diciembre 31 de </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r>
      <w:tr w:rsidR="007D203A" w:rsidRPr="00AC5944" w:rsidTr="0026265E">
        <w:trPr>
          <w:trHeight w:val="259"/>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2011</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2010</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lang w:eastAsia="es-CO"/>
              </w:rPr>
              <w:t>VARIACION</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center"/>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lang w:eastAsia="es-CO"/>
              </w:rPr>
              <w:t>%</w:t>
            </w:r>
          </w:p>
        </w:tc>
      </w:tr>
      <w:tr w:rsidR="007D203A" w:rsidRPr="00AC5944" w:rsidTr="0026265E">
        <w:trPr>
          <w:trHeight w:val="259"/>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lang w:eastAsia="es-CO"/>
              </w:rPr>
              <w:t xml:space="preserve">  </w:t>
            </w:r>
            <w:r w:rsidRPr="00AC5944">
              <w:rPr>
                <w:rFonts w:ascii="Calibri" w:eastAsia="Times New Roman" w:hAnsi="Calibri" w:cs="Calibri"/>
                <w:b/>
                <w:bCs/>
                <w:color w:val="000000"/>
                <w:kern w:val="24"/>
                <w:sz w:val="20"/>
                <w:szCs w:val="20"/>
                <w:u w:val="single"/>
                <w:lang w:eastAsia="es-CO"/>
              </w:rPr>
              <w:t>Ingresos operacionales:</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807"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u w:val="single"/>
                <w:lang w:eastAsia="es-CO"/>
              </w:rPr>
              <w:t>Notas</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r>
      <w:tr w:rsidR="007D203A" w:rsidRPr="00AC5944" w:rsidTr="0026265E">
        <w:trPr>
          <w:trHeight w:val="225"/>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r>
      <w:tr w:rsidR="007D203A" w:rsidRPr="00AC5944" w:rsidTr="0026265E">
        <w:trPr>
          <w:trHeight w:val="259"/>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r>
      <w:tr w:rsidR="007D203A" w:rsidRPr="00AC5944" w:rsidTr="0026265E">
        <w:trPr>
          <w:trHeight w:val="234"/>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Ingresos por venta de servicios  </w:t>
            </w:r>
          </w:p>
        </w:tc>
        <w:tc>
          <w:tcPr>
            <w:tcW w:w="702"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w:t>
            </w: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9.099.307.008</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w:t>
            </w: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12.175.737.068</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(3.076.430.060)</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(25)</w:t>
            </w:r>
          </w:p>
        </w:tc>
      </w:tr>
      <w:tr w:rsidR="007D203A" w:rsidRPr="00AC5944" w:rsidTr="0026265E">
        <w:trPr>
          <w:trHeight w:val="225"/>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702" w:type="dxa"/>
            <w:gridSpan w:val="3"/>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r>
      <w:tr w:rsidR="007D203A" w:rsidRPr="00AC5944" w:rsidTr="0026265E">
        <w:trPr>
          <w:trHeight w:val="234"/>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Costo de ventas </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8.274.593.102</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11.110.618.506</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(2.836.025.404)</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(26)</w:t>
            </w:r>
          </w:p>
        </w:tc>
      </w:tr>
      <w:tr w:rsidR="007D203A" w:rsidRPr="00AC5944" w:rsidTr="0026265E">
        <w:trPr>
          <w:trHeight w:val="234"/>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Excedente bruto</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824.713.906</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1.065.118.562</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(240.404.656)</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(23)</w:t>
            </w:r>
          </w:p>
        </w:tc>
      </w:tr>
      <w:tr w:rsidR="007D203A" w:rsidRPr="00AC5944" w:rsidTr="0026265E">
        <w:trPr>
          <w:trHeight w:val="234"/>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r>
      <w:tr w:rsidR="007D203A" w:rsidRPr="00AC5944" w:rsidTr="0026265E">
        <w:trPr>
          <w:trHeight w:val="234"/>
        </w:trPr>
        <w:tc>
          <w:tcPr>
            <w:tcW w:w="3268" w:type="dxa"/>
            <w:gridSpan w:val="5"/>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Gastos operacionales:</w:t>
            </w: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r>
      <w:tr w:rsidR="007D203A" w:rsidRPr="00AC5944" w:rsidTr="0026265E">
        <w:trPr>
          <w:trHeight w:val="259"/>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De administración </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431.027.400</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398.183.983</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32.843.417 </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8 </w:t>
            </w:r>
          </w:p>
        </w:tc>
      </w:tr>
      <w:tr w:rsidR="007D203A" w:rsidRPr="00AC5944" w:rsidTr="0026265E">
        <w:trPr>
          <w:trHeight w:val="259"/>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De operación</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1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305.151.193</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211.837.211</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93.313.982 </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44 </w:t>
            </w:r>
          </w:p>
        </w:tc>
      </w:tr>
      <w:tr w:rsidR="007D203A" w:rsidRPr="00AC5944" w:rsidTr="0026265E">
        <w:trPr>
          <w:trHeight w:val="259"/>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14"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736.178.593</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610.021.194</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126.157.399 </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21 </w:t>
            </w:r>
          </w:p>
        </w:tc>
      </w:tr>
      <w:tr w:rsidR="007D203A" w:rsidRPr="00AC5944" w:rsidTr="0026265E">
        <w:trPr>
          <w:trHeight w:val="225"/>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1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52"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466"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6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r>
      <w:tr w:rsidR="007D203A" w:rsidRPr="00AC5944" w:rsidTr="0026265E">
        <w:trPr>
          <w:trHeight w:val="259"/>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Excedente   operacional</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1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88.535.313</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3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455.097.368</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146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(366.562.055)</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6"/>
                <w:szCs w:val="36"/>
                <w:lang w:eastAsia="es-CO"/>
              </w:rPr>
            </w:pPr>
          </w:p>
        </w:tc>
        <w:tc>
          <w:tcPr>
            <w:tcW w:w="6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(81)</w:t>
            </w:r>
          </w:p>
        </w:tc>
      </w:tr>
      <w:tr w:rsidR="007D203A" w:rsidRPr="00AC5944" w:rsidTr="0026265E">
        <w:trPr>
          <w:trHeight w:val="246"/>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r>
      <w:tr w:rsidR="007D203A" w:rsidRPr="00AC5944" w:rsidTr="0026265E">
        <w:trPr>
          <w:trHeight w:val="225"/>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r>
      <w:tr w:rsidR="007D203A" w:rsidRPr="00AC5944" w:rsidTr="0026265E">
        <w:trPr>
          <w:trHeight w:val="225"/>
        </w:trPr>
        <w:tc>
          <w:tcPr>
            <w:tcW w:w="3268" w:type="dxa"/>
            <w:gridSpan w:val="5"/>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27" w:lineRule="atLeast"/>
              <w:textAlignment w:val="bottom"/>
              <w:rPr>
                <w:rFonts w:ascii="Arial" w:eastAsia="Times New Roman" w:hAnsi="Arial" w:cs="Arial"/>
                <w:sz w:val="36"/>
                <w:szCs w:val="36"/>
                <w:lang w:eastAsia="es-CO"/>
              </w:rPr>
            </w:pPr>
            <w:r w:rsidRPr="00AC5944">
              <w:rPr>
                <w:rFonts w:ascii="Calibri" w:eastAsia="Times New Roman" w:hAnsi="Calibri" w:cs="Calibri"/>
                <w:b/>
                <w:bCs/>
                <w:color w:val="000000"/>
                <w:kern w:val="24"/>
                <w:sz w:val="20"/>
                <w:szCs w:val="20"/>
                <w:lang w:eastAsia="es-CO"/>
              </w:rPr>
              <w:t xml:space="preserve">  </w:t>
            </w:r>
            <w:r w:rsidRPr="00AC5944">
              <w:rPr>
                <w:rFonts w:ascii="Calibri" w:eastAsia="Times New Roman" w:hAnsi="Calibri" w:cs="Calibri"/>
                <w:b/>
                <w:bCs/>
                <w:color w:val="000000"/>
                <w:kern w:val="24"/>
                <w:sz w:val="20"/>
                <w:szCs w:val="20"/>
                <w:u w:val="single"/>
                <w:lang w:eastAsia="es-CO"/>
              </w:rPr>
              <w:t>Ingresos y gastos no operacionales</w:t>
            </w: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Cs w:val="36"/>
                <w:lang w:eastAsia="es-CO"/>
              </w:rPr>
            </w:pPr>
          </w:p>
        </w:tc>
      </w:tr>
      <w:tr w:rsidR="007D203A" w:rsidRPr="00AC5944" w:rsidTr="0026265E">
        <w:trPr>
          <w:trHeight w:val="234"/>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r>
      <w:tr w:rsidR="007D203A" w:rsidRPr="00AC5944" w:rsidTr="0026265E">
        <w:trPr>
          <w:trHeight w:val="234"/>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Ingresos no operacionales: </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23.187.018</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65.616.873</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(42.429.855)</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(65)</w:t>
            </w:r>
          </w:p>
        </w:tc>
      </w:tr>
      <w:tr w:rsidR="007D203A" w:rsidRPr="00AC5944" w:rsidTr="0026265E">
        <w:trPr>
          <w:trHeight w:val="234"/>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Gastos no operacionales: </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87.402.414</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96.115.276</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(8.712.862)</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(9)</w:t>
            </w:r>
          </w:p>
        </w:tc>
      </w:tr>
      <w:tr w:rsidR="007D203A" w:rsidRPr="00AC5944" w:rsidTr="0026265E">
        <w:trPr>
          <w:trHeight w:val="234"/>
        </w:trPr>
        <w:tc>
          <w:tcPr>
            <w:tcW w:w="131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254"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14"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       </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35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       </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146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jc w:val="righ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 </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sz w:val="24"/>
                <w:szCs w:val="36"/>
                <w:lang w:eastAsia="es-CO"/>
              </w:rPr>
            </w:pPr>
          </w:p>
        </w:tc>
        <w:tc>
          <w:tcPr>
            <w:tcW w:w="6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36" w:lineRule="atLeast"/>
              <w:textAlignment w:val="bottom"/>
              <w:rPr>
                <w:rFonts w:ascii="Arial" w:eastAsia="Times New Roman" w:hAnsi="Arial" w:cs="Arial"/>
                <w:sz w:val="36"/>
                <w:szCs w:val="36"/>
                <w:lang w:eastAsia="es-CO"/>
              </w:rPr>
            </w:pPr>
            <w:r w:rsidRPr="00AC5944">
              <w:rPr>
                <w:rFonts w:ascii="Calibri" w:eastAsia="Times New Roman" w:hAnsi="Calibri" w:cs="Calibri"/>
                <w:color w:val="000000"/>
                <w:kern w:val="24"/>
                <w:sz w:val="20"/>
                <w:szCs w:val="20"/>
                <w:lang w:eastAsia="es-CO"/>
              </w:rPr>
              <w:t xml:space="preserve">   </w:t>
            </w:r>
          </w:p>
        </w:tc>
      </w:tr>
      <w:tr w:rsidR="007D203A" w:rsidRPr="00AC5944" w:rsidTr="0026265E">
        <w:trPr>
          <w:trHeight w:val="259"/>
        </w:trPr>
        <w:tc>
          <w:tcPr>
            <w:tcW w:w="2566"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b/>
                <w:sz w:val="24"/>
                <w:szCs w:val="24"/>
                <w:lang w:eastAsia="es-CO"/>
              </w:rPr>
            </w:pPr>
            <w:r w:rsidRPr="00AC5944">
              <w:rPr>
                <w:rFonts w:ascii="Calibri" w:eastAsia="Times New Roman" w:hAnsi="Calibri" w:cs="Calibri"/>
                <w:b/>
                <w:bCs/>
                <w:color w:val="000000"/>
                <w:kern w:val="24"/>
                <w:sz w:val="24"/>
                <w:szCs w:val="24"/>
                <w:lang w:eastAsia="es-CO"/>
              </w:rPr>
              <w:t xml:space="preserve">  </w:t>
            </w:r>
            <w:r w:rsidRPr="00AC5944">
              <w:rPr>
                <w:rFonts w:ascii="Calibri" w:eastAsia="Times New Roman" w:hAnsi="Calibri" w:cs="Calibri"/>
                <w:b/>
                <w:bCs/>
                <w:color w:val="000000"/>
                <w:kern w:val="24"/>
                <w:sz w:val="24"/>
                <w:szCs w:val="24"/>
                <w:u w:val="single"/>
                <w:lang w:eastAsia="es-CO"/>
              </w:rPr>
              <w:t>Excedente del período</w:t>
            </w:r>
          </w:p>
        </w:tc>
        <w:tc>
          <w:tcPr>
            <w:tcW w:w="209"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b/>
                <w:sz w:val="24"/>
                <w:szCs w:val="24"/>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b/>
                <w:sz w:val="24"/>
                <w:szCs w:val="24"/>
                <w:lang w:eastAsia="es-CO"/>
              </w:rPr>
            </w:pPr>
          </w:p>
        </w:tc>
        <w:tc>
          <w:tcPr>
            <w:tcW w:w="266"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b/>
                <w:sz w:val="24"/>
                <w:szCs w:val="24"/>
                <w:lang w:eastAsia="es-CO"/>
              </w:rPr>
            </w:pPr>
          </w:p>
        </w:tc>
        <w:tc>
          <w:tcPr>
            <w:tcW w:w="228"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b/>
                <w:sz w:val="24"/>
                <w:szCs w:val="24"/>
                <w:lang w:eastAsia="es-CO"/>
              </w:rPr>
            </w:pPr>
            <w:r w:rsidRPr="00AC5944">
              <w:rPr>
                <w:rFonts w:ascii="Calibri" w:eastAsia="Times New Roman" w:hAnsi="Calibri" w:cs="Calibri"/>
                <w:b/>
                <w:color w:val="000000"/>
                <w:kern w:val="24"/>
                <w:sz w:val="24"/>
                <w:szCs w:val="24"/>
                <w:lang w:eastAsia="es-CO"/>
              </w:rPr>
              <w:t>$</w:t>
            </w:r>
          </w:p>
        </w:tc>
        <w:tc>
          <w:tcPr>
            <w:tcW w:w="1314"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b/>
                <w:sz w:val="24"/>
                <w:szCs w:val="24"/>
                <w:lang w:eastAsia="es-CO"/>
              </w:rPr>
            </w:pPr>
            <w:r w:rsidRPr="00AC5944">
              <w:rPr>
                <w:rFonts w:ascii="Calibri" w:eastAsia="Times New Roman" w:hAnsi="Calibri" w:cs="Calibri"/>
                <w:b/>
                <w:color w:val="000000"/>
                <w:kern w:val="24"/>
                <w:sz w:val="24"/>
                <w:szCs w:val="24"/>
                <w:lang w:eastAsia="es-CO"/>
              </w:rPr>
              <w:t>24.319.916</w:t>
            </w:r>
          </w:p>
        </w:tc>
        <w:tc>
          <w:tcPr>
            <w:tcW w:w="285" w:type="dxa"/>
            <w:tcBorders>
              <w:top w:val="nil"/>
              <w:left w:val="nil"/>
              <w:bottom w:val="nil"/>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b/>
                <w:sz w:val="24"/>
                <w:szCs w:val="24"/>
                <w:lang w:eastAsia="es-CO"/>
              </w:rPr>
            </w:pPr>
            <w:r w:rsidRPr="00AC5944">
              <w:rPr>
                <w:rFonts w:ascii="Calibri" w:eastAsia="Times New Roman" w:hAnsi="Calibri" w:cs="Calibri"/>
                <w:b/>
                <w:color w:val="000000"/>
                <w:kern w:val="24"/>
                <w:sz w:val="24"/>
                <w:szCs w:val="24"/>
                <w:lang w:eastAsia="es-CO"/>
              </w:rPr>
              <w:t>$</w:t>
            </w:r>
          </w:p>
        </w:tc>
        <w:tc>
          <w:tcPr>
            <w:tcW w:w="1352"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b/>
                <w:sz w:val="24"/>
                <w:szCs w:val="24"/>
                <w:lang w:eastAsia="es-CO"/>
              </w:rPr>
            </w:pPr>
            <w:r w:rsidRPr="00AC5944">
              <w:rPr>
                <w:rFonts w:ascii="Calibri" w:eastAsia="Times New Roman" w:hAnsi="Calibri" w:cs="Calibri"/>
                <w:b/>
                <w:color w:val="000000"/>
                <w:kern w:val="24"/>
                <w:sz w:val="24"/>
                <w:szCs w:val="24"/>
                <w:lang w:eastAsia="es-CO"/>
              </w:rPr>
              <w:t>424.598.965</w:t>
            </w:r>
          </w:p>
        </w:tc>
        <w:tc>
          <w:tcPr>
            <w:tcW w:w="190"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b/>
                <w:sz w:val="24"/>
                <w:szCs w:val="24"/>
                <w:lang w:eastAsia="es-CO"/>
              </w:rPr>
            </w:pPr>
          </w:p>
        </w:tc>
        <w:tc>
          <w:tcPr>
            <w:tcW w:w="1466"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jc w:val="right"/>
              <w:textAlignment w:val="bottom"/>
              <w:rPr>
                <w:rFonts w:ascii="Arial" w:eastAsia="Times New Roman" w:hAnsi="Arial" w:cs="Arial"/>
                <w:b/>
                <w:sz w:val="24"/>
                <w:szCs w:val="24"/>
                <w:lang w:eastAsia="es-CO"/>
              </w:rPr>
            </w:pPr>
            <w:r w:rsidRPr="00AC5944">
              <w:rPr>
                <w:rFonts w:ascii="Calibri" w:eastAsia="Times New Roman" w:hAnsi="Calibri" w:cs="Calibri"/>
                <w:b/>
                <w:color w:val="000000"/>
                <w:kern w:val="24"/>
                <w:sz w:val="24"/>
                <w:szCs w:val="24"/>
                <w:lang w:eastAsia="es-CO"/>
              </w:rPr>
              <w:t xml:space="preserve">       (400.279.049)</w:t>
            </w:r>
          </w:p>
        </w:tc>
        <w:tc>
          <w:tcPr>
            <w:tcW w:w="323" w:type="dxa"/>
            <w:tcBorders>
              <w:top w:val="nil"/>
              <w:left w:val="nil"/>
              <w:bottom w:val="nil"/>
              <w:right w:val="nil"/>
            </w:tcBorders>
            <w:shd w:val="clear" w:color="auto" w:fill="auto"/>
            <w:tcMar>
              <w:top w:w="15" w:type="dxa"/>
              <w:left w:w="15" w:type="dxa"/>
              <w:bottom w:w="0" w:type="dxa"/>
              <w:right w:w="15" w:type="dxa"/>
            </w:tcMar>
            <w:vAlign w:val="bottom"/>
            <w:hideMark/>
          </w:tcPr>
          <w:p w:rsidR="007D203A" w:rsidRPr="00AC5944" w:rsidRDefault="007D203A" w:rsidP="007D203A">
            <w:pPr>
              <w:spacing w:after="0" w:line="240" w:lineRule="auto"/>
              <w:rPr>
                <w:rFonts w:ascii="Arial" w:eastAsia="Times New Roman" w:hAnsi="Arial" w:cs="Arial"/>
                <w:b/>
                <w:sz w:val="24"/>
                <w:szCs w:val="24"/>
                <w:lang w:eastAsia="es-CO"/>
              </w:rPr>
            </w:pPr>
          </w:p>
        </w:tc>
        <w:tc>
          <w:tcPr>
            <w:tcW w:w="637"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bottom"/>
            <w:hideMark/>
          </w:tcPr>
          <w:p w:rsidR="00AC5944" w:rsidRPr="00AC5944" w:rsidRDefault="007D203A" w:rsidP="007D203A">
            <w:pPr>
              <w:spacing w:after="0" w:line="261" w:lineRule="atLeast"/>
              <w:textAlignment w:val="bottom"/>
              <w:rPr>
                <w:rFonts w:ascii="Arial" w:eastAsia="Times New Roman" w:hAnsi="Arial" w:cs="Arial"/>
                <w:b/>
                <w:sz w:val="24"/>
                <w:szCs w:val="24"/>
                <w:lang w:eastAsia="es-CO"/>
              </w:rPr>
            </w:pPr>
            <w:r w:rsidRPr="00AC5944">
              <w:rPr>
                <w:rFonts w:ascii="Calibri" w:eastAsia="Times New Roman" w:hAnsi="Calibri" w:cs="Calibri"/>
                <w:b/>
                <w:color w:val="000000"/>
                <w:kern w:val="24"/>
                <w:sz w:val="24"/>
                <w:szCs w:val="24"/>
                <w:lang w:eastAsia="es-CO"/>
              </w:rPr>
              <w:t xml:space="preserve">               (94)</w:t>
            </w:r>
          </w:p>
        </w:tc>
      </w:tr>
    </w:tbl>
    <w:p w:rsidR="007D203A" w:rsidRPr="007D203A" w:rsidRDefault="007D203A" w:rsidP="007D203A">
      <w:pPr>
        <w:spacing w:after="0"/>
        <w:jc w:val="both"/>
        <w:rPr>
          <w:rFonts w:ascii="Tahoma" w:hAnsi="Tahoma" w:cs="Tahoma"/>
          <w:b/>
          <w:i/>
          <w:sz w:val="24"/>
          <w:szCs w:val="24"/>
        </w:rPr>
      </w:pPr>
    </w:p>
    <w:p w:rsidR="007D203A" w:rsidRDefault="007D203A" w:rsidP="007D203A">
      <w:pPr>
        <w:spacing w:after="0"/>
        <w:jc w:val="both"/>
        <w:rPr>
          <w:rFonts w:ascii="Tahoma" w:hAnsi="Tahoma" w:cs="Tahoma"/>
          <w:i/>
          <w:sz w:val="24"/>
          <w:szCs w:val="24"/>
        </w:rPr>
      </w:pPr>
    </w:p>
    <w:p w:rsidR="007D203A" w:rsidRDefault="007D203A" w:rsidP="007D203A">
      <w:pPr>
        <w:spacing w:after="0"/>
        <w:jc w:val="both"/>
        <w:rPr>
          <w:rFonts w:ascii="Tahoma" w:hAnsi="Tahoma" w:cs="Tahoma"/>
          <w:i/>
          <w:sz w:val="24"/>
          <w:szCs w:val="24"/>
        </w:rPr>
      </w:pPr>
    </w:p>
    <w:p w:rsidR="007D203A" w:rsidRDefault="007D203A" w:rsidP="007D203A">
      <w:pPr>
        <w:spacing w:after="0"/>
        <w:jc w:val="both"/>
        <w:rPr>
          <w:rFonts w:ascii="Tahoma" w:hAnsi="Tahoma" w:cs="Tahoma"/>
          <w:i/>
          <w:sz w:val="24"/>
          <w:szCs w:val="24"/>
        </w:rPr>
      </w:pPr>
    </w:p>
    <w:p w:rsidR="007D203A" w:rsidRDefault="007D203A" w:rsidP="007D203A">
      <w:pPr>
        <w:spacing w:after="0"/>
        <w:jc w:val="both"/>
        <w:rPr>
          <w:rFonts w:ascii="Tahoma" w:hAnsi="Tahoma" w:cs="Tahoma"/>
          <w:i/>
          <w:sz w:val="24"/>
          <w:szCs w:val="24"/>
        </w:rPr>
      </w:pPr>
    </w:p>
    <w:p w:rsidR="007D203A" w:rsidRDefault="007D203A" w:rsidP="007D203A">
      <w:pPr>
        <w:spacing w:after="0"/>
        <w:jc w:val="both"/>
        <w:rPr>
          <w:rFonts w:ascii="Tahoma" w:hAnsi="Tahoma" w:cs="Tahoma"/>
          <w:i/>
          <w:sz w:val="24"/>
          <w:szCs w:val="24"/>
        </w:rPr>
      </w:pPr>
    </w:p>
    <w:p w:rsidR="007D203A" w:rsidRPr="00E444B0" w:rsidRDefault="007D203A" w:rsidP="007D203A">
      <w:pPr>
        <w:spacing w:after="0"/>
        <w:jc w:val="both"/>
        <w:rPr>
          <w:rFonts w:ascii="Tahoma" w:hAnsi="Tahoma" w:cs="Tahoma"/>
          <w:b/>
          <w:i/>
          <w:sz w:val="24"/>
          <w:szCs w:val="24"/>
          <w:lang w:val="es-ES"/>
        </w:rPr>
      </w:pPr>
      <w:r w:rsidRPr="00E444B0">
        <w:rPr>
          <w:rFonts w:ascii="Tahoma" w:hAnsi="Tahoma" w:cs="Tahoma"/>
          <w:b/>
          <w:i/>
          <w:sz w:val="24"/>
          <w:szCs w:val="24"/>
          <w:lang w:val="es-ES"/>
        </w:rPr>
        <w:t>CUENTAS POR COBRAR AL CORTE DE DICIEMBRE 31 DE 2011</w:t>
      </w:r>
    </w:p>
    <w:p w:rsidR="007D203A" w:rsidRPr="003375A7" w:rsidRDefault="007D203A" w:rsidP="007D203A">
      <w:pPr>
        <w:spacing w:after="0"/>
        <w:jc w:val="both"/>
        <w:rPr>
          <w:rFonts w:ascii="Tahoma" w:hAnsi="Tahoma" w:cs="Tahoma"/>
          <w:b/>
          <w:i/>
          <w:sz w:val="24"/>
          <w:szCs w:val="24"/>
          <w:lang w:val="es-ES"/>
        </w:rPr>
      </w:pPr>
    </w:p>
    <w:tbl>
      <w:tblPr>
        <w:tblW w:w="85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4"/>
        <w:gridCol w:w="2551"/>
      </w:tblGrid>
      <w:tr w:rsidR="007D203A" w:rsidRPr="004133CF" w:rsidTr="005A0E4E">
        <w:trPr>
          <w:trHeight w:val="258"/>
        </w:trPr>
        <w:tc>
          <w:tcPr>
            <w:tcW w:w="5954" w:type="dxa"/>
            <w:shd w:val="clear" w:color="auto" w:fill="auto"/>
            <w:noWrap/>
            <w:vAlign w:val="bottom"/>
            <w:hideMark/>
          </w:tcPr>
          <w:p w:rsidR="007D203A" w:rsidRPr="004F7F08" w:rsidRDefault="007D203A" w:rsidP="005A0E4E">
            <w:pPr>
              <w:spacing w:after="0" w:line="360" w:lineRule="auto"/>
              <w:jc w:val="both"/>
              <w:rPr>
                <w:rFonts w:ascii="Tahoma" w:eastAsia="Times New Roman" w:hAnsi="Tahoma" w:cs="Tahoma"/>
                <w:sz w:val="20"/>
                <w:szCs w:val="20"/>
                <w:lang w:val="es-ES" w:eastAsia="es-CO"/>
              </w:rPr>
            </w:pPr>
            <w:r>
              <w:rPr>
                <w:rFonts w:ascii="Tahoma" w:hAnsi="Tahoma" w:cs="Tahoma"/>
                <w:i/>
                <w:sz w:val="20"/>
                <w:szCs w:val="20"/>
                <w:lang w:val="es-ES"/>
              </w:rPr>
              <w:t xml:space="preserve">INDUSTRIA DE LICORES </w:t>
            </w:r>
          </w:p>
        </w:tc>
        <w:tc>
          <w:tcPr>
            <w:tcW w:w="2551" w:type="dxa"/>
            <w:shd w:val="clear" w:color="auto" w:fill="auto"/>
            <w:noWrap/>
            <w:vAlign w:val="center"/>
            <w:hideMark/>
          </w:tcPr>
          <w:p w:rsidR="007D203A" w:rsidRPr="004F7F08" w:rsidRDefault="007D203A" w:rsidP="005A0E4E">
            <w:pPr>
              <w:spacing w:after="0" w:line="360" w:lineRule="auto"/>
              <w:jc w:val="right"/>
              <w:rPr>
                <w:rFonts w:ascii="Tahoma" w:eastAsia="Times New Roman" w:hAnsi="Tahoma" w:cs="Tahoma"/>
                <w:sz w:val="20"/>
                <w:szCs w:val="20"/>
                <w:lang w:eastAsia="es-CO"/>
              </w:rPr>
            </w:pPr>
            <w:r w:rsidRPr="004133CF">
              <w:rPr>
                <w:rFonts w:ascii="Tahoma" w:eastAsia="Times New Roman" w:hAnsi="Tahoma" w:cs="Tahoma"/>
                <w:bCs/>
                <w:sz w:val="20"/>
                <w:szCs w:val="20"/>
                <w:lang w:eastAsia="es-CO"/>
              </w:rPr>
              <w:t>$1.</w:t>
            </w:r>
            <w:r>
              <w:rPr>
                <w:rFonts w:ascii="Tahoma" w:eastAsia="Times New Roman" w:hAnsi="Tahoma" w:cs="Tahoma"/>
                <w:bCs/>
                <w:sz w:val="20"/>
                <w:szCs w:val="20"/>
                <w:lang w:eastAsia="es-CO"/>
              </w:rPr>
              <w:t>415.250.000.00</w:t>
            </w:r>
          </w:p>
        </w:tc>
      </w:tr>
      <w:tr w:rsidR="007D203A" w:rsidRPr="004133CF" w:rsidTr="005A0E4E">
        <w:trPr>
          <w:trHeight w:val="275"/>
        </w:trPr>
        <w:tc>
          <w:tcPr>
            <w:tcW w:w="5954" w:type="dxa"/>
            <w:shd w:val="clear" w:color="auto" w:fill="auto"/>
            <w:noWrap/>
            <w:vAlign w:val="bottom"/>
            <w:hideMark/>
          </w:tcPr>
          <w:p w:rsidR="007D203A" w:rsidRPr="004F7F08" w:rsidRDefault="007D203A" w:rsidP="005A0E4E">
            <w:pPr>
              <w:spacing w:after="0" w:line="360" w:lineRule="auto"/>
              <w:rPr>
                <w:rFonts w:ascii="Tahoma" w:eastAsia="Times New Roman" w:hAnsi="Tahoma" w:cs="Tahoma"/>
                <w:sz w:val="20"/>
                <w:szCs w:val="20"/>
                <w:lang w:val="es-ES" w:eastAsia="es-CO"/>
              </w:rPr>
            </w:pPr>
            <w:r>
              <w:rPr>
                <w:rFonts w:ascii="Tahoma" w:hAnsi="Tahoma" w:cs="Tahoma"/>
                <w:i/>
                <w:sz w:val="20"/>
                <w:szCs w:val="20"/>
                <w:lang w:val="es-ES"/>
              </w:rPr>
              <w:t>MUNICIPIO SANTIAGO DE CALI</w:t>
            </w:r>
          </w:p>
        </w:tc>
        <w:tc>
          <w:tcPr>
            <w:tcW w:w="2551" w:type="dxa"/>
            <w:shd w:val="clear" w:color="auto" w:fill="auto"/>
            <w:noWrap/>
            <w:vAlign w:val="center"/>
            <w:hideMark/>
          </w:tcPr>
          <w:p w:rsidR="007D203A" w:rsidRPr="004F7F08" w:rsidRDefault="007D203A" w:rsidP="005A0E4E">
            <w:pPr>
              <w:spacing w:after="0" w:line="360" w:lineRule="auto"/>
              <w:jc w:val="right"/>
              <w:rPr>
                <w:rFonts w:ascii="Tahoma" w:eastAsia="Times New Roman" w:hAnsi="Tahoma" w:cs="Tahoma"/>
                <w:sz w:val="20"/>
                <w:szCs w:val="20"/>
                <w:lang w:eastAsia="es-CO"/>
              </w:rPr>
            </w:pPr>
            <w:r w:rsidRPr="004133CF">
              <w:rPr>
                <w:rFonts w:ascii="Tahoma" w:eastAsia="Times New Roman" w:hAnsi="Tahoma" w:cs="Tahoma"/>
                <w:bCs/>
                <w:sz w:val="20"/>
                <w:szCs w:val="20"/>
                <w:lang w:eastAsia="es-CO"/>
              </w:rPr>
              <w:t>$</w:t>
            </w:r>
            <w:r>
              <w:rPr>
                <w:rFonts w:ascii="Tahoma" w:eastAsia="Times New Roman" w:hAnsi="Tahoma" w:cs="Tahoma"/>
                <w:bCs/>
                <w:sz w:val="20"/>
                <w:szCs w:val="20"/>
                <w:lang w:eastAsia="es-CO"/>
              </w:rPr>
              <w:t>637.819.865.00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Pr="004F7F08" w:rsidRDefault="007D203A" w:rsidP="005A0E4E">
            <w:pPr>
              <w:spacing w:after="0" w:line="360" w:lineRule="auto"/>
              <w:rPr>
                <w:rFonts w:ascii="Tahoma" w:hAnsi="Tahoma" w:cs="Tahoma"/>
                <w:i/>
                <w:sz w:val="20"/>
                <w:szCs w:val="20"/>
                <w:lang w:val="es-ES"/>
              </w:rPr>
            </w:pPr>
            <w:r>
              <w:rPr>
                <w:rFonts w:ascii="Tahoma" w:hAnsi="Tahoma" w:cs="Tahoma"/>
                <w:i/>
                <w:sz w:val="20"/>
                <w:szCs w:val="20"/>
                <w:lang w:val="es-ES"/>
              </w:rPr>
              <w:t>U.T. COMERCIALIZADORA</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F7F08" w:rsidRDefault="007D203A" w:rsidP="005A0E4E">
            <w:pPr>
              <w:spacing w:after="0" w:line="360" w:lineRule="auto"/>
              <w:jc w:val="right"/>
              <w:rPr>
                <w:rFonts w:ascii="Tahoma" w:eastAsia="Times New Roman" w:hAnsi="Tahoma" w:cs="Tahoma"/>
                <w:bCs/>
                <w:sz w:val="20"/>
                <w:szCs w:val="20"/>
                <w:lang w:eastAsia="es-CO"/>
              </w:rPr>
            </w:pPr>
            <w:r w:rsidRPr="004133CF">
              <w:rPr>
                <w:rFonts w:ascii="Tahoma" w:eastAsia="Times New Roman" w:hAnsi="Tahoma" w:cs="Tahoma"/>
                <w:bCs/>
                <w:sz w:val="20"/>
                <w:szCs w:val="20"/>
                <w:lang w:val="es-ES" w:eastAsia="es-CO"/>
              </w:rPr>
              <w:t>$</w:t>
            </w:r>
            <w:r>
              <w:rPr>
                <w:rFonts w:ascii="Tahoma" w:eastAsia="Times New Roman" w:hAnsi="Tahoma" w:cs="Tahoma"/>
                <w:bCs/>
                <w:sz w:val="20"/>
                <w:szCs w:val="20"/>
                <w:lang w:val="es-ES" w:eastAsia="es-CO"/>
              </w:rPr>
              <w:t>265.</w:t>
            </w:r>
            <w:r w:rsidRPr="004133CF">
              <w:rPr>
                <w:rFonts w:ascii="Tahoma" w:eastAsia="Times New Roman" w:hAnsi="Tahoma" w:cs="Tahoma"/>
                <w:bCs/>
                <w:sz w:val="20"/>
                <w:szCs w:val="20"/>
                <w:lang w:val="es-ES" w:eastAsia="es-CO"/>
              </w:rPr>
              <w:t>000.000.00</w:t>
            </w:r>
            <w:r w:rsidRPr="004F7F08">
              <w:rPr>
                <w:rFonts w:ascii="Tahoma" w:eastAsia="Times New Roman" w:hAnsi="Tahoma" w:cs="Tahoma"/>
                <w:bCs/>
                <w:sz w:val="20"/>
                <w:szCs w:val="20"/>
                <w:lang w:eastAsia="es-CO"/>
              </w:rPr>
              <w:t xml:space="preserve">     </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Pr="004133CF" w:rsidRDefault="007D203A" w:rsidP="005A0E4E">
            <w:pPr>
              <w:spacing w:after="0" w:line="360" w:lineRule="auto"/>
              <w:rPr>
                <w:rFonts w:ascii="Tahoma" w:hAnsi="Tahoma" w:cs="Tahoma"/>
                <w:i/>
                <w:sz w:val="20"/>
                <w:szCs w:val="20"/>
                <w:lang w:val="es-ES"/>
              </w:rPr>
            </w:pPr>
            <w:r>
              <w:rPr>
                <w:rFonts w:ascii="Tahoma" w:hAnsi="Tahoma" w:cs="Tahoma"/>
                <w:i/>
                <w:sz w:val="20"/>
                <w:szCs w:val="20"/>
                <w:lang w:val="es-ES"/>
              </w:rPr>
              <w:t>TECNOQUIMICAS</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133CF" w:rsidRDefault="007D203A" w:rsidP="005A0E4E">
            <w:pPr>
              <w:spacing w:after="0" w:line="360" w:lineRule="auto"/>
              <w:jc w:val="right"/>
              <w:rPr>
                <w:rFonts w:ascii="Tahoma" w:eastAsia="Times New Roman" w:hAnsi="Tahoma" w:cs="Tahoma"/>
                <w:bCs/>
                <w:sz w:val="20"/>
                <w:szCs w:val="20"/>
                <w:lang w:val="es-ES" w:eastAsia="es-CO"/>
              </w:rPr>
            </w:pPr>
            <w:r w:rsidRPr="004133CF">
              <w:rPr>
                <w:rFonts w:ascii="Tahoma" w:eastAsia="Times New Roman" w:hAnsi="Tahoma" w:cs="Tahoma"/>
                <w:bCs/>
                <w:sz w:val="20"/>
                <w:szCs w:val="20"/>
                <w:lang w:val="es-ES" w:eastAsia="es-CO"/>
              </w:rPr>
              <w:t>$</w:t>
            </w:r>
            <w:r>
              <w:rPr>
                <w:rFonts w:ascii="Tahoma" w:eastAsia="Times New Roman" w:hAnsi="Tahoma" w:cs="Tahoma"/>
                <w:bCs/>
                <w:sz w:val="20"/>
                <w:szCs w:val="20"/>
                <w:lang w:val="es-ES" w:eastAsia="es-CO"/>
              </w:rPr>
              <w:t>13.920.000.00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Pr="004133CF" w:rsidRDefault="007D203A" w:rsidP="005A0E4E">
            <w:pPr>
              <w:spacing w:after="0" w:line="360" w:lineRule="auto"/>
              <w:rPr>
                <w:rFonts w:ascii="Tahoma" w:hAnsi="Tahoma" w:cs="Tahoma"/>
                <w:i/>
                <w:sz w:val="20"/>
                <w:szCs w:val="20"/>
                <w:lang w:val="es-ES"/>
              </w:rPr>
            </w:pPr>
            <w:r>
              <w:rPr>
                <w:rFonts w:ascii="Tahoma" w:hAnsi="Tahoma" w:cs="Tahoma"/>
                <w:i/>
                <w:sz w:val="20"/>
                <w:szCs w:val="20"/>
                <w:lang w:val="es-ES"/>
              </w:rPr>
              <w:t>TUBOLETA</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133CF" w:rsidRDefault="007D203A" w:rsidP="005A0E4E">
            <w:pPr>
              <w:spacing w:after="0" w:line="360" w:lineRule="auto"/>
              <w:jc w:val="right"/>
              <w:rPr>
                <w:rFonts w:ascii="Tahoma" w:eastAsia="Times New Roman" w:hAnsi="Tahoma" w:cs="Tahoma"/>
                <w:bCs/>
                <w:sz w:val="20"/>
                <w:szCs w:val="20"/>
                <w:lang w:val="es-ES" w:eastAsia="es-CO"/>
              </w:rPr>
            </w:pPr>
            <w:r w:rsidRPr="004133CF">
              <w:rPr>
                <w:rFonts w:ascii="Tahoma" w:eastAsia="Times New Roman" w:hAnsi="Tahoma" w:cs="Tahoma"/>
                <w:bCs/>
                <w:sz w:val="20"/>
                <w:szCs w:val="20"/>
                <w:lang w:val="es-ES" w:eastAsia="es-CO"/>
              </w:rPr>
              <w:t>$</w:t>
            </w:r>
            <w:r>
              <w:rPr>
                <w:rFonts w:ascii="Tahoma" w:eastAsia="Times New Roman" w:hAnsi="Tahoma" w:cs="Tahoma"/>
                <w:bCs/>
                <w:sz w:val="20"/>
                <w:szCs w:val="20"/>
                <w:lang w:val="es-ES" w:eastAsia="es-CO"/>
              </w:rPr>
              <w:t>24.000.000.00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Default="007D203A" w:rsidP="005A0E4E">
            <w:pPr>
              <w:spacing w:after="0" w:line="360" w:lineRule="auto"/>
              <w:rPr>
                <w:rFonts w:ascii="Tahoma" w:hAnsi="Tahoma" w:cs="Tahoma"/>
                <w:i/>
                <w:sz w:val="20"/>
                <w:szCs w:val="20"/>
                <w:lang w:val="es-ES"/>
              </w:rPr>
            </w:pPr>
            <w:r>
              <w:rPr>
                <w:rFonts w:ascii="Tahoma" w:hAnsi="Tahoma" w:cs="Tahoma"/>
                <w:i/>
                <w:sz w:val="20"/>
                <w:szCs w:val="20"/>
                <w:lang w:val="es-ES"/>
              </w:rPr>
              <w:t>MARTIN GARCIA VIDAL</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133CF" w:rsidRDefault="007D203A" w:rsidP="005A0E4E">
            <w:pPr>
              <w:spacing w:after="0" w:line="360" w:lineRule="auto"/>
              <w:jc w:val="right"/>
              <w:rPr>
                <w:rFonts w:ascii="Tahoma" w:eastAsia="Times New Roman" w:hAnsi="Tahoma" w:cs="Tahoma"/>
                <w:bCs/>
                <w:sz w:val="20"/>
                <w:szCs w:val="20"/>
                <w:lang w:val="es-ES" w:eastAsia="es-CO"/>
              </w:rPr>
            </w:pPr>
            <w:r>
              <w:rPr>
                <w:rFonts w:ascii="Tahoma" w:eastAsia="Times New Roman" w:hAnsi="Tahoma" w:cs="Tahoma"/>
                <w:bCs/>
                <w:sz w:val="20"/>
                <w:szCs w:val="20"/>
                <w:lang w:val="es-ES" w:eastAsia="es-CO"/>
              </w:rPr>
              <w:t>$5.300.000.00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Default="007D203A" w:rsidP="005A0E4E">
            <w:pPr>
              <w:spacing w:after="0" w:line="360" w:lineRule="auto"/>
              <w:rPr>
                <w:rFonts w:ascii="Tahoma" w:hAnsi="Tahoma" w:cs="Tahoma"/>
                <w:b/>
                <w:i/>
                <w:sz w:val="20"/>
                <w:szCs w:val="20"/>
                <w:lang w:val="es-ES"/>
              </w:rPr>
            </w:pPr>
            <w:r>
              <w:rPr>
                <w:rFonts w:ascii="Tahoma" w:hAnsi="Tahoma" w:cs="Tahoma"/>
                <w:b/>
                <w:i/>
                <w:sz w:val="20"/>
                <w:szCs w:val="20"/>
                <w:lang w:val="es-ES"/>
              </w:rPr>
              <w:t>TOTAL CUENTAS POR PAGAR</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Default="007D203A" w:rsidP="005A0E4E">
            <w:pPr>
              <w:spacing w:after="0" w:line="360" w:lineRule="auto"/>
              <w:jc w:val="right"/>
              <w:rPr>
                <w:rFonts w:ascii="Tahoma" w:eastAsia="Times New Roman" w:hAnsi="Tahoma" w:cs="Tahoma"/>
                <w:b/>
                <w:bCs/>
                <w:sz w:val="20"/>
                <w:szCs w:val="20"/>
                <w:lang w:val="es-ES" w:eastAsia="es-CO"/>
              </w:rPr>
            </w:pPr>
            <w:r>
              <w:rPr>
                <w:rFonts w:ascii="Tahoma" w:eastAsia="Times New Roman" w:hAnsi="Tahoma" w:cs="Tahoma"/>
                <w:b/>
                <w:bCs/>
                <w:sz w:val="20"/>
                <w:szCs w:val="20"/>
                <w:lang w:val="es-ES" w:eastAsia="es-CO"/>
              </w:rPr>
              <w:t>$2.361.289.865.00</w:t>
            </w:r>
          </w:p>
        </w:tc>
      </w:tr>
    </w:tbl>
    <w:p w:rsidR="007D203A" w:rsidRPr="003375A7" w:rsidRDefault="007D203A" w:rsidP="007D203A">
      <w:pPr>
        <w:spacing w:after="0"/>
        <w:jc w:val="both"/>
        <w:rPr>
          <w:rFonts w:ascii="Tahoma" w:hAnsi="Tahoma" w:cs="Tahoma"/>
          <w:b/>
          <w:i/>
          <w:sz w:val="24"/>
          <w:szCs w:val="24"/>
          <w:lang w:val="es-ES"/>
        </w:rPr>
      </w:pPr>
    </w:p>
    <w:p w:rsidR="007D203A" w:rsidRPr="003375A7" w:rsidRDefault="007D203A" w:rsidP="007D203A">
      <w:pPr>
        <w:spacing w:after="0"/>
        <w:jc w:val="both"/>
        <w:rPr>
          <w:rFonts w:ascii="Tahoma" w:hAnsi="Tahoma" w:cs="Tahoma"/>
          <w:b/>
          <w:i/>
          <w:sz w:val="24"/>
          <w:szCs w:val="24"/>
          <w:lang w:val="es-ES"/>
        </w:rPr>
      </w:pPr>
      <w:r w:rsidRPr="003375A7">
        <w:rPr>
          <w:rFonts w:ascii="Tahoma" w:hAnsi="Tahoma" w:cs="Tahoma"/>
          <w:b/>
          <w:i/>
          <w:sz w:val="24"/>
          <w:szCs w:val="24"/>
          <w:lang w:val="es-ES"/>
        </w:rPr>
        <w:t>CUENTAS POR PAGAR</w:t>
      </w:r>
      <w:r>
        <w:rPr>
          <w:rFonts w:ascii="Tahoma" w:hAnsi="Tahoma" w:cs="Tahoma"/>
          <w:b/>
          <w:i/>
          <w:sz w:val="24"/>
          <w:szCs w:val="24"/>
          <w:lang w:val="es-ES"/>
        </w:rPr>
        <w:t xml:space="preserve"> AL CORTE DE DICIEMBRE 31 DE 2011</w:t>
      </w:r>
    </w:p>
    <w:p w:rsidR="007D203A" w:rsidRPr="003375A7" w:rsidRDefault="007D203A" w:rsidP="007D203A">
      <w:pPr>
        <w:spacing w:after="0"/>
        <w:jc w:val="both"/>
        <w:rPr>
          <w:rFonts w:ascii="Tahoma" w:hAnsi="Tahoma" w:cs="Tahoma"/>
          <w:b/>
          <w:i/>
          <w:sz w:val="24"/>
          <w:szCs w:val="24"/>
          <w:lang w:val="es-ES"/>
        </w:rPr>
      </w:pPr>
    </w:p>
    <w:tbl>
      <w:tblPr>
        <w:tblW w:w="85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4"/>
        <w:gridCol w:w="2551"/>
      </w:tblGrid>
      <w:tr w:rsidR="007D203A" w:rsidRPr="00314D5E" w:rsidTr="005A0E4E">
        <w:trPr>
          <w:trHeight w:val="258"/>
        </w:trPr>
        <w:tc>
          <w:tcPr>
            <w:tcW w:w="5954" w:type="dxa"/>
            <w:shd w:val="clear" w:color="auto" w:fill="auto"/>
            <w:noWrap/>
            <w:vAlign w:val="bottom"/>
            <w:hideMark/>
          </w:tcPr>
          <w:p w:rsidR="007D203A" w:rsidRPr="004F7F08" w:rsidRDefault="007D203A" w:rsidP="005A0E4E">
            <w:pPr>
              <w:spacing w:after="0" w:line="360" w:lineRule="auto"/>
              <w:jc w:val="both"/>
              <w:rPr>
                <w:rFonts w:ascii="Tahoma" w:eastAsia="Times New Roman" w:hAnsi="Tahoma" w:cs="Tahoma"/>
                <w:sz w:val="20"/>
                <w:szCs w:val="20"/>
                <w:lang w:val="es-ES" w:eastAsia="es-CO"/>
              </w:rPr>
            </w:pPr>
            <w:r w:rsidRPr="004133CF">
              <w:rPr>
                <w:rFonts w:ascii="Tahoma" w:hAnsi="Tahoma" w:cs="Tahoma"/>
                <w:i/>
                <w:sz w:val="20"/>
                <w:szCs w:val="20"/>
                <w:lang w:val="es-ES"/>
              </w:rPr>
              <w:t>CUENTAS POR PAGAR DE LA FERIA</w:t>
            </w:r>
          </w:p>
        </w:tc>
        <w:tc>
          <w:tcPr>
            <w:tcW w:w="2551" w:type="dxa"/>
            <w:shd w:val="clear" w:color="auto" w:fill="auto"/>
            <w:noWrap/>
            <w:vAlign w:val="center"/>
            <w:hideMark/>
          </w:tcPr>
          <w:p w:rsidR="007D203A" w:rsidRPr="00314D5E" w:rsidRDefault="007D203A" w:rsidP="005A0E4E">
            <w:pPr>
              <w:spacing w:after="0" w:line="360" w:lineRule="auto"/>
              <w:jc w:val="right"/>
              <w:rPr>
                <w:rFonts w:ascii="Tahoma" w:eastAsia="Times New Roman" w:hAnsi="Tahoma" w:cs="Tahoma"/>
                <w:sz w:val="20"/>
                <w:szCs w:val="20"/>
                <w:lang w:eastAsia="es-CO"/>
              </w:rPr>
            </w:pPr>
            <w:r w:rsidRPr="00314D5E">
              <w:rPr>
                <w:rFonts w:ascii="Calibri" w:eastAsia="Times New Roman" w:hAnsi="Calibri" w:cs="Arial"/>
                <w:bCs/>
                <w:sz w:val="24"/>
                <w:szCs w:val="24"/>
                <w:lang w:eastAsia="es-CO"/>
              </w:rPr>
              <w:t xml:space="preserve">     $1.036.263.449</w:t>
            </w:r>
          </w:p>
        </w:tc>
      </w:tr>
      <w:tr w:rsidR="007D203A" w:rsidRPr="004133CF" w:rsidTr="005A0E4E">
        <w:trPr>
          <w:trHeight w:val="275"/>
        </w:trPr>
        <w:tc>
          <w:tcPr>
            <w:tcW w:w="5954" w:type="dxa"/>
            <w:shd w:val="clear" w:color="auto" w:fill="auto"/>
            <w:noWrap/>
            <w:vAlign w:val="bottom"/>
            <w:hideMark/>
          </w:tcPr>
          <w:p w:rsidR="007D203A" w:rsidRPr="004F7F08" w:rsidRDefault="007D203A" w:rsidP="005A0E4E">
            <w:pPr>
              <w:spacing w:after="0" w:line="360" w:lineRule="auto"/>
              <w:rPr>
                <w:rFonts w:ascii="Tahoma" w:eastAsia="Times New Roman" w:hAnsi="Tahoma" w:cs="Tahoma"/>
                <w:sz w:val="20"/>
                <w:szCs w:val="20"/>
                <w:lang w:val="es-ES" w:eastAsia="es-CO"/>
              </w:rPr>
            </w:pPr>
            <w:r w:rsidRPr="004133CF">
              <w:rPr>
                <w:rFonts w:ascii="Tahoma" w:hAnsi="Tahoma" w:cs="Tahoma"/>
                <w:i/>
                <w:sz w:val="20"/>
                <w:szCs w:val="20"/>
                <w:lang w:val="es-ES"/>
              </w:rPr>
              <w:t>CUENTAS POR PAGAR CUENTAS PROPIAS</w:t>
            </w:r>
          </w:p>
        </w:tc>
        <w:tc>
          <w:tcPr>
            <w:tcW w:w="2551" w:type="dxa"/>
            <w:shd w:val="clear" w:color="auto" w:fill="auto"/>
            <w:noWrap/>
            <w:vAlign w:val="center"/>
            <w:hideMark/>
          </w:tcPr>
          <w:p w:rsidR="007D203A" w:rsidRPr="004F7F08" w:rsidRDefault="007D203A" w:rsidP="005A0E4E">
            <w:pPr>
              <w:spacing w:after="0" w:line="360" w:lineRule="auto"/>
              <w:jc w:val="right"/>
              <w:rPr>
                <w:rFonts w:ascii="Tahoma" w:eastAsia="Times New Roman" w:hAnsi="Tahoma" w:cs="Tahoma"/>
                <w:sz w:val="20"/>
                <w:szCs w:val="20"/>
                <w:lang w:eastAsia="es-CO"/>
              </w:rPr>
            </w:pPr>
            <w:r w:rsidRPr="004133CF">
              <w:rPr>
                <w:rFonts w:ascii="Tahoma" w:eastAsia="Times New Roman" w:hAnsi="Tahoma" w:cs="Tahoma"/>
                <w:bCs/>
                <w:sz w:val="20"/>
                <w:szCs w:val="20"/>
                <w:lang w:eastAsia="es-CO"/>
              </w:rPr>
              <w:t>$114.295.120.00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Pr="004F7F08" w:rsidRDefault="007D203A" w:rsidP="005A0E4E">
            <w:pPr>
              <w:spacing w:after="0" w:line="360" w:lineRule="auto"/>
              <w:rPr>
                <w:rFonts w:ascii="Tahoma" w:hAnsi="Tahoma" w:cs="Tahoma"/>
                <w:i/>
                <w:sz w:val="20"/>
                <w:szCs w:val="20"/>
                <w:lang w:val="es-ES"/>
              </w:rPr>
            </w:pPr>
            <w:r w:rsidRPr="004133CF">
              <w:rPr>
                <w:rFonts w:ascii="Tahoma" w:hAnsi="Tahoma" w:cs="Tahoma"/>
                <w:i/>
                <w:sz w:val="20"/>
                <w:szCs w:val="20"/>
                <w:lang w:val="es-ES"/>
              </w:rPr>
              <w:t>IMPUESTOS DIAN FERIA DE CALI</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F7F08" w:rsidRDefault="007D203A" w:rsidP="005A0E4E">
            <w:pPr>
              <w:spacing w:after="0" w:line="360" w:lineRule="auto"/>
              <w:jc w:val="right"/>
              <w:rPr>
                <w:rFonts w:ascii="Tahoma" w:eastAsia="Times New Roman" w:hAnsi="Tahoma" w:cs="Tahoma"/>
                <w:bCs/>
                <w:sz w:val="20"/>
                <w:szCs w:val="20"/>
                <w:lang w:eastAsia="es-CO"/>
              </w:rPr>
            </w:pPr>
            <w:r w:rsidRPr="004133CF">
              <w:rPr>
                <w:rFonts w:ascii="Tahoma" w:eastAsia="Times New Roman" w:hAnsi="Tahoma" w:cs="Tahoma"/>
                <w:bCs/>
                <w:sz w:val="20"/>
                <w:szCs w:val="20"/>
                <w:lang w:val="es-ES" w:eastAsia="es-CO"/>
              </w:rPr>
              <w:t>$553.000.000.00</w:t>
            </w:r>
            <w:r w:rsidRPr="004F7F08">
              <w:rPr>
                <w:rFonts w:ascii="Tahoma" w:eastAsia="Times New Roman" w:hAnsi="Tahoma" w:cs="Tahoma"/>
                <w:bCs/>
                <w:sz w:val="20"/>
                <w:szCs w:val="20"/>
                <w:lang w:eastAsia="es-CO"/>
              </w:rPr>
              <w:t xml:space="preserve">     </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Pr="004133CF" w:rsidRDefault="007D203A" w:rsidP="005A0E4E">
            <w:pPr>
              <w:spacing w:after="0" w:line="360" w:lineRule="auto"/>
              <w:rPr>
                <w:rFonts w:ascii="Tahoma" w:hAnsi="Tahoma" w:cs="Tahoma"/>
                <w:i/>
                <w:sz w:val="20"/>
                <w:szCs w:val="20"/>
                <w:lang w:val="es-ES"/>
              </w:rPr>
            </w:pPr>
            <w:r w:rsidRPr="004133CF">
              <w:rPr>
                <w:rFonts w:ascii="Tahoma" w:hAnsi="Tahoma" w:cs="Tahoma"/>
                <w:i/>
                <w:sz w:val="20"/>
                <w:szCs w:val="20"/>
                <w:lang w:val="es-ES"/>
              </w:rPr>
              <w:t>PRESTAMO BANCO DE BOGOTA</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133CF" w:rsidRDefault="007D203A" w:rsidP="005A0E4E">
            <w:pPr>
              <w:spacing w:after="0" w:line="360" w:lineRule="auto"/>
              <w:jc w:val="right"/>
              <w:rPr>
                <w:rFonts w:ascii="Tahoma" w:eastAsia="Times New Roman" w:hAnsi="Tahoma" w:cs="Tahoma"/>
                <w:bCs/>
                <w:sz w:val="20"/>
                <w:szCs w:val="20"/>
                <w:lang w:val="es-ES" w:eastAsia="es-CO"/>
              </w:rPr>
            </w:pPr>
            <w:r w:rsidRPr="004133CF">
              <w:rPr>
                <w:rFonts w:ascii="Tahoma" w:eastAsia="Times New Roman" w:hAnsi="Tahoma" w:cs="Tahoma"/>
                <w:bCs/>
                <w:sz w:val="20"/>
                <w:szCs w:val="20"/>
                <w:lang w:val="es-ES" w:eastAsia="es-CO"/>
              </w:rPr>
              <w:t>$200.000.000.00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Pr="004133CF" w:rsidRDefault="007D203A" w:rsidP="005A0E4E">
            <w:pPr>
              <w:spacing w:after="0" w:line="360" w:lineRule="auto"/>
              <w:rPr>
                <w:rFonts w:ascii="Tahoma" w:hAnsi="Tahoma" w:cs="Tahoma"/>
                <w:i/>
                <w:sz w:val="20"/>
                <w:szCs w:val="20"/>
                <w:lang w:val="es-ES"/>
              </w:rPr>
            </w:pPr>
            <w:r w:rsidRPr="004133CF">
              <w:rPr>
                <w:rFonts w:ascii="Tahoma" w:hAnsi="Tahoma" w:cs="Tahoma"/>
                <w:i/>
                <w:sz w:val="20"/>
                <w:szCs w:val="20"/>
                <w:lang w:val="es-ES"/>
              </w:rPr>
              <w:t>PRESTAMO BANCO DE OCCIDENTE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Pr="004133CF" w:rsidRDefault="007D203A" w:rsidP="005A0E4E">
            <w:pPr>
              <w:spacing w:after="0" w:line="360" w:lineRule="auto"/>
              <w:jc w:val="right"/>
              <w:rPr>
                <w:rFonts w:ascii="Tahoma" w:eastAsia="Times New Roman" w:hAnsi="Tahoma" w:cs="Tahoma"/>
                <w:bCs/>
                <w:sz w:val="20"/>
                <w:szCs w:val="20"/>
                <w:lang w:val="es-ES" w:eastAsia="es-CO"/>
              </w:rPr>
            </w:pPr>
            <w:r w:rsidRPr="004133CF">
              <w:rPr>
                <w:rFonts w:ascii="Tahoma" w:eastAsia="Times New Roman" w:hAnsi="Tahoma" w:cs="Tahoma"/>
                <w:bCs/>
                <w:sz w:val="20"/>
                <w:szCs w:val="20"/>
                <w:lang w:val="es-ES" w:eastAsia="es-CO"/>
              </w:rPr>
              <w:t>$200.000.000.00</w:t>
            </w:r>
          </w:p>
        </w:tc>
      </w:tr>
      <w:tr w:rsidR="007D203A" w:rsidRPr="004133CF" w:rsidTr="005A0E4E">
        <w:trPr>
          <w:trHeight w:val="275"/>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3A" w:rsidRDefault="007D203A" w:rsidP="005A0E4E">
            <w:pPr>
              <w:spacing w:after="0" w:line="360" w:lineRule="auto"/>
              <w:rPr>
                <w:rFonts w:ascii="Tahoma" w:hAnsi="Tahoma" w:cs="Tahoma"/>
                <w:b/>
                <w:i/>
                <w:sz w:val="20"/>
                <w:szCs w:val="20"/>
                <w:lang w:val="es-ES"/>
              </w:rPr>
            </w:pPr>
            <w:r>
              <w:rPr>
                <w:rFonts w:ascii="Tahoma" w:hAnsi="Tahoma" w:cs="Tahoma"/>
                <w:b/>
                <w:i/>
                <w:sz w:val="20"/>
                <w:szCs w:val="20"/>
                <w:lang w:val="es-ES"/>
              </w:rPr>
              <w:t>TOTAL CUENTAS POR PAGAR</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3A" w:rsidRDefault="007D203A" w:rsidP="005A0E4E">
            <w:pPr>
              <w:spacing w:after="0" w:line="360" w:lineRule="auto"/>
              <w:jc w:val="right"/>
              <w:rPr>
                <w:rFonts w:ascii="Tahoma" w:eastAsia="Times New Roman" w:hAnsi="Tahoma" w:cs="Tahoma"/>
                <w:b/>
                <w:bCs/>
                <w:sz w:val="20"/>
                <w:szCs w:val="20"/>
                <w:lang w:val="es-ES" w:eastAsia="es-CO"/>
              </w:rPr>
            </w:pPr>
            <w:r>
              <w:rPr>
                <w:rFonts w:ascii="Tahoma" w:eastAsia="Times New Roman" w:hAnsi="Tahoma" w:cs="Tahoma"/>
                <w:b/>
                <w:bCs/>
                <w:sz w:val="20"/>
                <w:szCs w:val="20"/>
                <w:lang w:val="es-ES" w:eastAsia="es-CO"/>
              </w:rPr>
              <w:t>$2.103.558.569.00</w:t>
            </w:r>
          </w:p>
        </w:tc>
      </w:tr>
    </w:tbl>
    <w:p w:rsidR="007D203A" w:rsidRDefault="007D203A" w:rsidP="007D203A">
      <w:pPr>
        <w:spacing w:after="0" w:line="240" w:lineRule="auto"/>
        <w:jc w:val="both"/>
        <w:rPr>
          <w:rFonts w:ascii="Tahoma" w:hAnsi="Tahoma" w:cs="Tahoma"/>
          <w:b/>
          <w:i/>
          <w:sz w:val="24"/>
          <w:szCs w:val="24"/>
          <w:lang w:val="es-ES"/>
        </w:rPr>
      </w:pPr>
    </w:p>
    <w:p w:rsidR="007D203A" w:rsidRDefault="007D203A" w:rsidP="007D203A">
      <w:pPr>
        <w:spacing w:after="0"/>
        <w:jc w:val="both"/>
        <w:rPr>
          <w:rFonts w:ascii="Tahoma" w:hAnsi="Tahoma" w:cs="Tahoma"/>
          <w:i/>
          <w:sz w:val="24"/>
          <w:szCs w:val="24"/>
        </w:rPr>
      </w:pPr>
    </w:p>
    <w:p w:rsidR="008F7266" w:rsidRDefault="008F7266" w:rsidP="00EE5DFF">
      <w:pPr>
        <w:pStyle w:val="Prrafodelista"/>
        <w:numPr>
          <w:ilvl w:val="0"/>
          <w:numId w:val="1"/>
        </w:numPr>
        <w:spacing w:after="0"/>
        <w:jc w:val="both"/>
        <w:rPr>
          <w:rFonts w:ascii="Tahoma" w:hAnsi="Tahoma" w:cs="Tahoma"/>
          <w:i/>
          <w:sz w:val="24"/>
          <w:szCs w:val="24"/>
        </w:rPr>
      </w:pPr>
      <w:r>
        <w:rPr>
          <w:rFonts w:ascii="Tahoma" w:hAnsi="Tahoma" w:cs="Tahoma"/>
          <w:i/>
          <w:sz w:val="24"/>
          <w:szCs w:val="24"/>
        </w:rPr>
        <w:t xml:space="preserve">Que implicaciones tendrá para la feria de </w:t>
      </w:r>
      <w:r w:rsidR="007D203A">
        <w:rPr>
          <w:rFonts w:ascii="Tahoma" w:hAnsi="Tahoma" w:cs="Tahoma"/>
          <w:i/>
          <w:sz w:val="24"/>
          <w:szCs w:val="24"/>
        </w:rPr>
        <w:t>Cali</w:t>
      </w:r>
      <w:r>
        <w:rPr>
          <w:rFonts w:ascii="Tahoma" w:hAnsi="Tahoma" w:cs="Tahoma"/>
          <w:i/>
          <w:sz w:val="24"/>
          <w:szCs w:val="24"/>
        </w:rPr>
        <w:t xml:space="preserve">, el cobro jurídico de los arrendamientos a la Fundación Plaza de Toros y que está </w:t>
      </w:r>
      <w:r w:rsidR="002D3A53">
        <w:rPr>
          <w:rFonts w:ascii="Tahoma" w:hAnsi="Tahoma" w:cs="Tahoma"/>
          <w:i/>
          <w:sz w:val="24"/>
          <w:szCs w:val="24"/>
        </w:rPr>
        <w:t>haciendo</w:t>
      </w:r>
      <w:r>
        <w:rPr>
          <w:rFonts w:ascii="Tahoma" w:hAnsi="Tahoma" w:cs="Tahoma"/>
          <w:i/>
          <w:sz w:val="24"/>
          <w:szCs w:val="24"/>
        </w:rPr>
        <w:t xml:space="preserve"> el Municipio de Cali para garantizar la feria taurina.</w:t>
      </w:r>
    </w:p>
    <w:p w:rsidR="002D3A53" w:rsidRDefault="002D3A53" w:rsidP="002D3A53">
      <w:pPr>
        <w:spacing w:after="0"/>
        <w:jc w:val="both"/>
        <w:rPr>
          <w:rFonts w:ascii="Tahoma" w:hAnsi="Tahoma" w:cs="Tahoma"/>
          <w:i/>
          <w:sz w:val="24"/>
          <w:szCs w:val="24"/>
        </w:rPr>
      </w:pPr>
    </w:p>
    <w:p w:rsidR="002D3A53" w:rsidRDefault="002D3A53" w:rsidP="00D42AF9">
      <w:pPr>
        <w:spacing w:after="0"/>
        <w:ind w:left="708"/>
        <w:jc w:val="both"/>
        <w:rPr>
          <w:rFonts w:ascii="Tahoma" w:hAnsi="Tahoma" w:cs="Tahoma"/>
          <w:i/>
          <w:sz w:val="24"/>
          <w:szCs w:val="24"/>
        </w:rPr>
      </w:pPr>
      <w:r w:rsidRPr="00DD0FEB">
        <w:rPr>
          <w:rFonts w:ascii="Tahoma" w:hAnsi="Tahoma" w:cs="Tahoma"/>
          <w:b/>
          <w:i/>
          <w:sz w:val="24"/>
          <w:szCs w:val="24"/>
        </w:rPr>
        <w:t>R/</w:t>
      </w:r>
      <w:r>
        <w:rPr>
          <w:rFonts w:ascii="Tahoma" w:hAnsi="Tahoma" w:cs="Tahoma"/>
          <w:i/>
          <w:sz w:val="24"/>
          <w:szCs w:val="24"/>
        </w:rPr>
        <w:t xml:space="preserve"> </w:t>
      </w:r>
      <w:r w:rsidR="00A23265">
        <w:rPr>
          <w:rFonts w:ascii="Tahoma" w:hAnsi="Tahoma" w:cs="Tahoma"/>
          <w:i/>
          <w:sz w:val="24"/>
          <w:szCs w:val="24"/>
        </w:rPr>
        <w:t>Siendo entidades  independientes, CORFECALI y la FUNDACIÓN PLAZA DE TOROS, no consideramos que esta situación genere implicaciones para nuestra Corporación.</w:t>
      </w:r>
    </w:p>
    <w:p w:rsidR="008D2895" w:rsidRDefault="008D2895" w:rsidP="00D42AF9">
      <w:pPr>
        <w:spacing w:after="0"/>
        <w:ind w:left="708"/>
        <w:jc w:val="both"/>
        <w:rPr>
          <w:rFonts w:ascii="Tahoma" w:hAnsi="Tahoma" w:cs="Tahoma"/>
          <w:i/>
          <w:sz w:val="24"/>
          <w:szCs w:val="24"/>
        </w:rPr>
      </w:pPr>
    </w:p>
    <w:p w:rsidR="008D2895" w:rsidRPr="008D2895" w:rsidRDefault="008D2895" w:rsidP="00D42AF9">
      <w:pPr>
        <w:spacing w:after="0"/>
        <w:ind w:left="708"/>
        <w:jc w:val="both"/>
        <w:rPr>
          <w:rFonts w:ascii="Tahoma" w:hAnsi="Tahoma" w:cs="Tahoma"/>
          <w:i/>
          <w:sz w:val="24"/>
          <w:szCs w:val="24"/>
        </w:rPr>
      </w:pPr>
      <w:r w:rsidRPr="008D2895">
        <w:rPr>
          <w:rFonts w:ascii="Tahoma" w:hAnsi="Tahoma" w:cs="Tahoma"/>
          <w:i/>
          <w:sz w:val="24"/>
          <w:szCs w:val="24"/>
        </w:rPr>
        <w:t xml:space="preserve">Respecto al tema </w:t>
      </w:r>
      <w:r>
        <w:rPr>
          <w:rFonts w:ascii="Tahoma" w:hAnsi="Tahoma" w:cs="Tahoma"/>
          <w:i/>
          <w:sz w:val="24"/>
          <w:szCs w:val="24"/>
        </w:rPr>
        <w:t>de la realización de la feria taurina, este no es resorte de CORFECALI.</w:t>
      </w:r>
      <w:bookmarkStart w:id="0" w:name="_GoBack"/>
      <w:bookmarkEnd w:id="0"/>
    </w:p>
    <w:p w:rsidR="002D3A53" w:rsidRDefault="002D3A53" w:rsidP="002D3A53">
      <w:pPr>
        <w:spacing w:after="0"/>
        <w:jc w:val="both"/>
        <w:rPr>
          <w:rFonts w:ascii="Tahoma" w:hAnsi="Tahoma" w:cs="Tahoma"/>
          <w:i/>
          <w:sz w:val="24"/>
          <w:szCs w:val="24"/>
        </w:rPr>
      </w:pPr>
    </w:p>
    <w:p w:rsidR="002D3A53" w:rsidRDefault="002D3A53" w:rsidP="002D3A53">
      <w:pPr>
        <w:spacing w:after="0"/>
        <w:jc w:val="both"/>
        <w:rPr>
          <w:rFonts w:ascii="Tahoma" w:hAnsi="Tahoma" w:cs="Tahoma"/>
          <w:i/>
          <w:sz w:val="24"/>
          <w:szCs w:val="24"/>
        </w:rPr>
      </w:pPr>
    </w:p>
    <w:p w:rsidR="00C52771" w:rsidRDefault="00C52771" w:rsidP="002D3A53">
      <w:pPr>
        <w:spacing w:after="0"/>
        <w:jc w:val="both"/>
        <w:rPr>
          <w:rFonts w:ascii="Tahoma" w:hAnsi="Tahoma" w:cs="Tahoma"/>
          <w:i/>
          <w:sz w:val="24"/>
          <w:szCs w:val="24"/>
        </w:rPr>
      </w:pPr>
    </w:p>
    <w:p w:rsidR="00C52771" w:rsidRDefault="00C52771" w:rsidP="002D3A53">
      <w:pPr>
        <w:spacing w:after="0"/>
        <w:jc w:val="both"/>
        <w:rPr>
          <w:rFonts w:ascii="Tahoma" w:hAnsi="Tahoma" w:cs="Tahoma"/>
          <w:i/>
          <w:sz w:val="24"/>
          <w:szCs w:val="24"/>
        </w:rPr>
      </w:pPr>
    </w:p>
    <w:p w:rsidR="00C52771" w:rsidRDefault="00C52771" w:rsidP="002D3A53">
      <w:pPr>
        <w:spacing w:after="0"/>
        <w:jc w:val="both"/>
        <w:rPr>
          <w:rFonts w:ascii="Tahoma" w:hAnsi="Tahoma" w:cs="Tahoma"/>
          <w:i/>
          <w:sz w:val="24"/>
          <w:szCs w:val="24"/>
        </w:rPr>
      </w:pPr>
    </w:p>
    <w:p w:rsidR="00C52771" w:rsidRDefault="00C52771" w:rsidP="002D3A53">
      <w:pPr>
        <w:spacing w:after="0"/>
        <w:jc w:val="both"/>
        <w:rPr>
          <w:rFonts w:ascii="Tahoma" w:hAnsi="Tahoma" w:cs="Tahoma"/>
          <w:i/>
          <w:sz w:val="24"/>
          <w:szCs w:val="24"/>
        </w:rPr>
      </w:pPr>
    </w:p>
    <w:p w:rsidR="00C52771" w:rsidRDefault="00C52771" w:rsidP="002D3A53">
      <w:pPr>
        <w:spacing w:after="0"/>
        <w:jc w:val="both"/>
        <w:rPr>
          <w:rFonts w:ascii="Tahoma" w:hAnsi="Tahoma" w:cs="Tahoma"/>
          <w:i/>
          <w:sz w:val="24"/>
          <w:szCs w:val="24"/>
        </w:rPr>
      </w:pPr>
    </w:p>
    <w:p w:rsidR="00C52771" w:rsidRDefault="00C52771" w:rsidP="002D3A53">
      <w:pPr>
        <w:spacing w:after="0"/>
        <w:jc w:val="both"/>
        <w:rPr>
          <w:rFonts w:ascii="Tahoma" w:hAnsi="Tahoma" w:cs="Tahoma"/>
          <w:i/>
          <w:sz w:val="24"/>
          <w:szCs w:val="24"/>
        </w:rPr>
      </w:pPr>
    </w:p>
    <w:p w:rsidR="008F7266" w:rsidRPr="00C52771" w:rsidRDefault="008F7266" w:rsidP="00EE5DFF">
      <w:pPr>
        <w:pStyle w:val="Prrafodelista"/>
        <w:numPr>
          <w:ilvl w:val="0"/>
          <w:numId w:val="1"/>
        </w:numPr>
        <w:spacing w:after="0"/>
        <w:jc w:val="both"/>
        <w:rPr>
          <w:rFonts w:ascii="Tahoma" w:hAnsi="Tahoma" w:cs="Tahoma"/>
          <w:b/>
          <w:i/>
          <w:sz w:val="24"/>
          <w:szCs w:val="24"/>
        </w:rPr>
      </w:pPr>
      <w:r w:rsidRPr="00C52771">
        <w:rPr>
          <w:rFonts w:ascii="Tahoma" w:hAnsi="Tahoma" w:cs="Tahoma"/>
          <w:b/>
          <w:i/>
          <w:sz w:val="24"/>
          <w:szCs w:val="24"/>
        </w:rPr>
        <w:t>Se tiene previsto realizar el Salsódromo y una ampliación de graderías.</w:t>
      </w:r>
    </w:p>
    <w:p w:rsidR="00D42AF9" w:rsidRDefault="00D42AF9" w:rsidP="00D42AF9">
      <w:pPr>
        <w:spacing w:after="0"/>
        <w:jc w:val="both"/>
        <w:rPr>
          <w:rFonts w:ascii="Tahoma" w:hAnsi="Tahoma" w:cs="Tahoma"/>
          <w:i/>
          <w:sz w:val="24"/>
          <w:szCs w:val="24"/>
        </w:rPr>
      </w:pPr>
    </w:p>
    <w:p w:rsidR="00D42AF9" w:rsidRDefault="007905A9" w:rsidP="00D42AF9">
      <w:pPr>
        <w:pStyle w:val="Textoindependiente1"/>
        <w:shd w:val="clear" w:color="auto" w:fill="auto"/>
        <w:spacing w:before="0" w:after="0" w:line="276" w:lineRule="auto"/>
        <w:ind w:left="360" w:right="20"/>
        <w:rPr>
          <w:i/>
          <w:color w:val="000000" w:themeColor="text1"/>
        </w:rPr>
      </w:pPr>
      <w:proofErr w:type="gramStart"/>
      <w:r w:rsidRPr="007905A9">
        <w:rPr>
          <w:b/>
          <w:i/>
          <w:color w:val="000000" w:themeColor="text1"/>
        </w:rPr>
        <w:t>R./</w:t>
      </w:r>
      <w:proofErr w:type="gramEnd"/>
      <w:r>
        <w:rPr>
          <w:i/>
          <w:color w:val="000000" w:themeColor="text1"/>
        </w:rPr>
        <w:t xml:space="preserve"> </w:t>
      </w:r>
      <w:r w:rsidR="00D42AF9">
        <w:rPr>
          <w:i/>
          <w:color w:val="000000" w:themeColor="text1"/>
        </w:rPr>
        <w:t xml:space="preserve">Si se realizará </w:t>
      </w:r>
      <w:r w:rsidR="00D42AF9" w:rsidRPr="000367B8">
        <w:rPr>
          <w:i/>
          <w:color w:val="000000" w:themeColor="text1"/>
        </w:rPr>
        <w:t xml:space="preserve">como </w:t>
      </w:r>
      <w:r w:rsidR="00D42AF9">
        <w:rPr>
          <w:i/>
          <w:color w:val="000000" w:themeColor="text1"/>
        </w:rPr>
        <w:t xml:space="preserve">una </w:t>
      </w:r>
      <w:r w:rsidR="00D42AF9" w:rsidRPr="000367B8">
        <w:rPr>
          <w:i/>
          <w:color w:val="000000" w:themeColor="text1"/>
        </w:rPr>
        <w:t>propuesta al mundo de la Cali Salsera con la puesta en escena de más de mil bailarines del ritmo más apetecido en la ciudad, abri</w:t>
      </w:r>
      <w:r w:rsidR="00D42AF9">
        <w:rPr>
          <w:i/>
          <w:color w:val="000000" w:themeColor="text1"/>
        </w:rPr>
        <w:t xml:space="preserve">endo </w:t>
      </w:r>
      <w:r w:rsidR="00D42AF9" w:rsidRPr="000367B8">
        <w:rPr>
          <w:i/>
          <w:color w:val="000000" w:themeColor="text1"/>
        </w:rPr>
        <w:t xml:space="preserve">las puertas para un suntuoso espectáculo artístico en el marco de la Feria de Cali, no sólo para ganar la aceptación de las inmensas mayorías, sino para convertir este evento en un verdadero símbolo de  la Capital Mundial de la Salsa. </w:t>
      </w:r>
      <w:r w:rsidR="00D42AF9" w:rsidRPr="000367B8">
        <w:rPr>
          <w:i/>
          <w:lang w:val="es-ES_tradnl"/>
        </w:rPr>
        <w:t xml:space="preserve">El Salsódromo representa la cultura popular urbana de nuestras escuelas de bailarines de salsa y en tan </w:t>
      </w:r>
      <w:r w:rsidR="00D42AF9">
        <w:rPr>
          <w:i/>
          <w:lang w:val="es-ES_tradnl"/>
        </w:rPr>
        <w:t>pocos</w:t>
      </w:r>
      <w:r w:rsidR="00D42AF9" w:rsidRPr="000367B8">
        <w:rPr>
          <w:i/>
          <w:lang w:val="es-ES_tradnl"/>
        </w:rPr>
        <w:t xml:space="preserve"> años se ha convertido en el evento más representativo de la Feria de Cali gracias al proceso para el desarrollo de éste producto que viene realizando </w:t>
      </w:r>
      <w:r w:rsidR="00D42AF9" w:rsidRPr="000367B8">
        <w:rPr>
          <w:b/>
          <w:i/>
          <w:lang w:val="es-ES_tradnl"/>
        </w:rPr>
        <w:t>CORFECALI</w:t>
      </w:r>
      <w:r w:rsidR="00D42AF9" w:rsidRPr="000367B8">
        <w:rPr>
          <w:i/>
          <w:lang w:val="es-ES_tradnl"/>
        </w:rPr>
        <w:t xml:space="preserve"> en la parte artística y empresarial fortaleciendo el tejido social de las comunidades donde provienen las escuelas de bailarines incluidas en el proceso. </w:t>
      </w:r>
      <w:r w:rsidR="00D42AF9" w:rsidRPr="000367B8">
        <w:rPr>
          <w:i/>
          <w:color w:val="000000" w:themeColor="text1"/>
        </w:rPr>
        <w:t>Todos estos elementos serán factores fundamentales en el capítulo de ofertas que Cali presentará ante el mundo en su justa aspiración de ingresar a la corriente internacional del turismo receptivo.</w:t>
      </w:r>
    </w:p>
    <w:p w:rsidR="00D42AF9" w:rsidRDefault="00D42AF9" w:rsidP="00D42AF9">
      <w:pPr>
        <w:pStyle w:val="Textoindependiente1"/>
        <w:shd w:val="clear" w:color="auto" w:fill="auto"/>
        <w:spacing w:before="0" w:after="0" w:line="276" w:lineRule="auto"/>
        <w:ind w:left="360" w:right="20"/>
        <w:rPr>
          <w:i/>
        </w:rPr>
      </w:pPr>
    </w:p>
    <w:p w:rsidR="00D42AF9" w:rsidRDefault="00D42AF9" w:rsidP="00D42AF9">
      <w:pPr>
        <w:pStyle w:val="Textoindependiente1"/>
        <w:shd w:val="clear" w:color="auto" w:fill="auto"/>
        <w:spacing w:before="0" w:after="0" w:line="276" w:lineRule="auto"/>
        <w:ind w:left="360" w:right="20"/>
        <w:rPr>
          <w:i/>
        </w:rPr>
      </w:pPr>
      <w:r>
        <w:rPr>
          <w:i/>
        </w:rPr>
        <w:t>El Salsódromo de la versión 55 de la Feria de Cali se ha planificado hacerlo en el mismo sitio y se efectuará el mismo recorrido por la autopista sur entre la 56 y</w:t>
      </w:r>
      <w:r w:rsidR="00007EA6">
        <w:rPr>
          <w:i/>
        </w:rPr>
        <w:t xml:space="preserve"> 39, por lo tanto se utilizará  25 graderías  distribuidas a  lo largo del recorrido con las especificaciones técnicas necesarias.</w:t>
      </w:r>
    </w:p>
    <w:p w:rsidR="00007EA6" w:rsidRDefault="00007EA6" w:rsidP="00D42AF9">
      <w:pPr>
        <w:pStyle w:val="Textoindependiente1"/>
        <w:shd w:val="clear" w:color="auto" w:fill="auto"/>
        <w:spacing w:before="0" w:after="0" w:line="276" w:lineRule="auto"/>
        <w:ind w:left="360" w:right="20"/>
        <w:rPr>
          <w:i/>
        </w:rPr>
      </w:pPr>
    </w:p>
    <w:p w:rsidR="00007EA6" w:rsidRPr="00F00AD7" w:rsidRDefault="00007EA6" w:rsidP="00007EA6">
      <w:pPr>
        <w:pStyle w:val="Textoindependiente1"/>
        <w:shd w:val="clear" w:color="auto" w:fill="auto"/>
        <w:spacing w:before="0" w:after="0" w:line="276" w:lineRule="auto"/>
        <w:ind w:left="360" w:right="20"/>
        <w:jc w:val="center"/>
        <w:rPr>
          <w:i/>
        </w:rPr>
      </w:pPr>
    </w:p>
    <w:p w:rsidR="00D42AF9" w:rsidRDefault="00420D2A" w:rsidP="00D42AF9">
      <w:pPr>
        <w:spacing w:after="0"/>
        <w:jc w:val="both"/>
        <w:rPr>
          <w:rFonts w:ascii="Tahoma" w:hAnsi="Tahoma" w:cs="Tahoma"/>
          <w:i/>
          <w:sz w:val="24"/>
          <w:szCs w:val="24"/>
        </w:rPr>
      </w:pPr>
      <w:r>
        <w:rPr>
          <w:rFonts w:ascii="Tahoma" w:hAnsi="Tahoma" w:cs="Tahoma"/>
          <w:i/>
          <w:sz w:val="24"/>
          <w:szCs w:val="24"/>
        </w:rPr>
        <w:t>Atentamente,</w:t>
      </w:r>
    </w:p>
    <w:p w:rsidR="00420D2A" w:rsidRDefault="00420D2A" w:rsidP="00D42AF9">
      <w:pPr>
        <w:spacing w:after="0"/>
        <w:jc w:val="both"/>
        <w:rPr>
          <w:rFonts w:ascii="Tahoma" w:hAnsi="Tahoma" w:cs="Tahoma"/>
          <w:i/>
          <w:sz w:val="24"/>
          <w:szCs w:val="24"/>
        </w:rPr>
      </w:pPr>
    </w:p>
    <w:p w:rsidR="00420D2A" w:rsidRDefault="00420D2A" w:rsidP="00D42AF9">
      <w:pPr>
        <w:spacing w:after="0"/>
        <w:jc w:val="both"/>
        <w:rPr>
          <w:rFonts w:ascii="Tahoma" w:hAnsi="Tahoma" w:cs="Tahoma"/>
          <w:i/>
          <w:sz w:val="24"/>
          <w:szCs w:val="24"/>
        </w:rPr>
      </w:pPr>
    </w:p>
    <w:p w:rsidR="00420D2A" w:rsidRDefault="00420D2A" w:rsidP="00D42AF9">
      <w:pPr>
        <w:spacing w:after="0"/>
        <w:jc w:val="both"/>
        <w:rPr>
          <w:rFonts w:ascii="Tahoma" w:hAnsi="Tahoma" w:cs="Tahoma"/>
          <w:i/>
          <w:sz w:val="24"/>
          <w:szCs w:val="24"/>
        </w:rPr>
      </w:pPr>
    </w:p>
    <w:p w:rsidR="00420D2A" w:rsidRDefault="00420D2A" w:rsidP="00D42AF9">
      <w:pPr>
        <w:spacing w:after="0"/>
        <w:jc w:val="both"/>
        <w:rPr>
          <w:rFonts w:ascii="Tahoma" w:hAnsi="Tahoma" w:cs="Tahoma"/>
          <w:i/>
          <w:sz w:val="24"/>
          <w:szCs w:val="24"/>
        </w:rPr>
      </w:pPr>
    </w:p>
    <w:p w:rsidR="00420D2A" w:rsidRPr="00420D2A" w:rsidRDefault="00420D2A" w:rsidP="00D42AF9">
      <w:pPr>
        <w:spacing w:after="0"/>
        <w:jc w:val="both"/>
        <w:rPr>
          <w:rFonts w:ascii="Tahoma" w:hAnsi="Tahoma" w:cs="Tahoma"/>
          <w:b/>
          <w:i/>
          <w:sz w:val="24"/>
          <w:szCs w:val="24"/>
        </w:rPr>
      </w:pPr>
      <w:r w:rsidRPr="00420D2A">
        <w:rPr>
          <w:rFonts w:ascii="Tahoma" w:hAnsi="Tahoma" w:cs="Tahoma"/>
          <w:b/>
          <w:i/>
          <w:sz w:val="24"/>
          <w:szCs w:val="24"/>
        </w:rPr>
        <w:t>RODRIGO JORDAN MEJIA.</w:t>
      </w:r>
    </w:p>
    <w:p w:rsidR="00C913A8" w:rsidRDefault="00420D2A" w:rsidP="00420D2A">
      <w:pPr>
        <w:spacing w:after="0"/>
        <w:jc w:val="both"/>
        <w:rPr>
          <w:rFonts w:ascii="Tahoma" w:hAnsi="Tahoma" w:cs="Tahoma"/>
          <w:b/>
          <w:i/>
          <w:sz w:val="24"/>
          <w:szCs w:val="24"/>
        </w:rPr>
      </w:pPr>
      <w:r w:rsidRPr="00420D2A">
        <w:rPr>
          <w:rFonts w:ascii="Tahoma" w:hAnsi="Tahoma" w:cs="Tahoma"/>
          <w:b/>
          <w:i/>
          <w:sz w:val="24"/>
          <w:szCs w:val="24"/>
        </w:rPr>
        <w:t>Gerente CORFECALI</w:t>
      </w:r>
      <w:r w:rsidR="00764AD6">
        <w:rPr>
          <w:rFonts w:ascii="Tahoma" w:hAnsi="Tahoma" w:cs="Tahoma"/>
          <w:b/>
          <w:i/>
          <w:sz w:val="24"/>
          <w:szCs w:val="24"/>
        </w:rPr>
        <w:t>.</w:t>
      </w:r>
    </w:p>
    <w:p w:rsidR="00764AD6" w:rsidRDefault="00764AD6" w:rsidP="00420D2A">
      <w:pPr>
        <w:spacing w:after="0"/>
        <w:jc w:val="both"/>
        <w:rPr>
          <w:rFonts w:ascii="Tahoma" w:hAnsi="Tahoma" w:cs="Tahoma"/>
          <w:b/>
          <w:i/>
          <w:sz w:val="24"/>
          <w:szCs w:val="24"/>
        </w:rPr>
      </w:pPr>
    </w:p>
    <w:p w:rsidR="00764AD6" w:rsidRDefault="00764AD6" w:rsidP="00420D2A">
      <w:pPr>
        <w:spacing w:after="0"/>
        <w:jc w:val="both"/>
        <w:rPr>
          <w:rFonts w:ascii="Tahoma" w:hAnsi="Tahoma" w:cs="Tahoma"/>
          <w:b/>
          <w:i/>
          <w:sz w:val="24"/>
          <w:szCs w:val="24"/>
        </w:rPr>
      </w:pPr>
    </w:p>
    <w:p w:rsidR="00764AD6" w:rsidRDefault="00764AD6" w:rsidP="00420D2A">
      <w:pPr>
        <w:spacing w:after="0"/>
        <w:jc w:val="both"/>
        <w:rPr>
          <w:rFonts w:ascii="Tahoma" w:hAnsi="Tahoma" w:cs="Tahoma"/>
          <w:b/>
          <w:i/>
          <w:sz w:val="24"/>
          <w:szCs w:val="24"/>
        </w:rPr>
      </w:pPr>
    </w:p>
    <w:p w:rsidR="00764AD6" w:rsidRDefault="00764AD6" w:rsidP="00420D2A">
      <w:pPr>
        <w:spacing w:after="0"/>
        <w:jc w:val="both"/>
        <w:rPr>
          <w:rFonts w:ascii="Tahoma" w:hAnsi="Tahoma" w:cs="Tahoma"/>
          <w:b/>
          <w:i/>
          <w:sz w:val="24"/>
          <w:szCs w:val="24"/>
        </w:rPr>
      </w:pPr>
    </w:p>
    <w:p w:rsidR="00764AD6" w:rsidRPr="00764AD6" w:rsidRDefault="00764AD6" w:rsidP="00420D2A">
      <w:pPr>
        <w:spacing w:after="0"/>
        <w:jc w:val="both"/>
        <w:rPr>
          <w:sz w:val="16"/>
          <w:szCs w:val="16"/>
        </w:rPr>
      </w:pPr>
      <w:r w:rsidRPr="00764AD6">
        <w:rPr>
          <w:rFonts w:ascii="Tahoma" w:hAnsi="Tahoma" w:cs="Tahoma"/>
          <w:b/>
          <w:i/>
          <w:sz w:val="16"/>
          <w:szCs w:val="16"/>
        </w:rPr>
        <w:t>Preparo: Alba Rocío Valdivieso M – Coordinadora Administrativa.</w:t>
      </w:r>
    </w:p>
    <w:sectPr w:rsidR="00764AD6" w:rsidRPr="00764AD6" w:rsidSect="00C52771">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4AE"/>
    <w:multiLevelType w:val="hybridMultilevel"/>
    <w:tmpl w:val="29DE934C"/>
    <w:lvl w:ilvl="0" w:tplc="FEAE205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E4D5F44"/>
    <w:multiLevelType w:val="hybridMultilevel"/>
    <w:tmpl w:val="134CA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0B336AD"/>
    <w:multiLevelType w:val="hybridMultilevel"/>
    <w:tmpl w:val="A64C2F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215C7A"/>
    <w:multiLevelType w:val="hybridMultilevel"/>
    <w:tmpl w:val="23F4C6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297395E"/>
    <w:multiLevelType w:val="hybridMultilevel"/>
    <w:tmpl w:val="15549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3965C0B"/>
    <w:multiLevelType w:val="hybridMultilevel"/>
    <w:tmpl w:val="DCE84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82F4EA8"/>
    <w:multiLevelType w:val="hybridMultilevel"/>
    <w:tmpl w:val="7AC42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E3C6FF8"/>
    <w:multiLevelType w:val="hybridMultilevel"/>
    <w:tmpl w:val="B526E258"/>
    <w:lvl w:ilvl="0" w:tplc="BCFED570">
      <w:start w:val="1"/>
      <w:numFmt w:val="lowerLetter"/>
      <w:lvlText w:val="%1."/>
      <w:lvlJc w:val="left"/>
      <w:pPr>
        <w:ind w:left="720" w:hanging="360"/>
      </w:pPr>
      <w:rPr>
        <w:rFonts w:ascii="Arial" w:eastAsia="+mn-ea" w:hAnsi="Arial" w:cs="+mn-c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7CC2831"/>
    <w:multiLevelType w:val="hybridMultilevel"/>
    <w:tmpl w:val="1A8CC12A"/>
    <w:lvl w:ilvl="0" w:tplc="08F4CCD0">
      <w:start w:val="1"/>
      <w:numFmt w:val="bullet"/>
      <w:lvlText w:val="•"/>
      <w:lvlJc w:val="left"/>
      <w:pPr>
        <w:tabs>
          <w:tab w:val="num" w:pos="720"/>
        </w:tabs>
        <w:ind w:left="720" w:hanging="360"/>
      </w:pPr>
      <w:rPr>
        <w:rFonts w:ascii="Arial" w:hAnsi="Arial" w:hint="default"/>
      </w:rPr>
    </w:lvl>
    <w:lvl w:ilvl="1" w:tplc="ED601AFC" w:tentative="1">
      <w:start w:val="1"/>
      <w:numFmt w:val="bullet"/>
      <w:lvlText w:val="•"/>
      <w:lvlJc w:val="left"/>
      <w:pPr>
        <w:tabs>
          <w:tab w:val="num" w:pos="1440"/>
        </w:tabs>
        <w:ind w:left="1440" w:hanging="360"/>
      </w:pPr>
      <w:rPr>
        <w:rFonts w:ascii="Arial" w:hAnsi="Arial" w:hint="default"/>
      </w:rPr>
    </w:lvl>
    <w:lvl w:ilvl="2" w:tplc="B7DE4F84" w:tentative="1">
      <w:start w:val="1"/>
      <w:numFmt w:val="bullet"/>
      <w:lvlText w:val="•"/>
      <w:lvlJc w:val="left"/>
      <w:pPr>
        <w:tabs>
          <w:tab w:val="num" w:pos="2160"/>
        </w:tabs>
        <w:ind w:left="2160" w:hanging="360"/>
      </w:pPr>
      <w:rPr>
        <w:rFonts w:ascii="Arial" w:hAnsi="Arial" w:hint="default"/>
      </w:rPr>
    </w:lvl>
    <w:lvl w:ilvl="3" w:tplc="137E3F1A" w:tentative="1">
      <w:start w:val="1"/>
      <w:numFmt w:val="bullet"/>
      <w:lvlText w:val="•"/>
      <w:lvlJc w:val="left"/>
      <w:pPr>
        <w:tabs>
          <w:tab w:val="num" w:pos="2880"/>
        </w:tabs>
        <w:ind w:left="2880" w:hanging="360"/>
      </w:pPr>
      <w:rPr>
        <w:rFonts w:ascii="Arial" w:hAnsi="Arial" w:hint="default"/>
      </w:rPr>
    </w:lvl>
    <w:lvl w:ilvl="4" w:tplc="41D4C398" w:tentative="1">
      <w:start w:val="1"/>
      <w:numFmt w:val="bullet"/>
      <w:lvlText w:val="•"/>
      <w:lvlJc w:val="left"/>
      <w:pPr>
        <w:tabs>
          <w:tab w:val="num" w:pos="3600"/>
        </w:tabs>
        <w:ind w:left="3600" w:hanging="360"/>
      </w:pPr>
      <w:rPr>
        <w:rFonts w:ascii="Arial" w:hAnsi="Arial" w:hint="default"/>
      </w:rPr>
    </w:lvl>
    <w:lvl w:ilvl="5" w:tplc="3CE46448" w:tentative="1">
      <w:start w:val="1"/>
      <w:numFmt w:val="bullet"/>
      <w:lvlText w:val="•"/>
      <w:lvlJc w:val="left"/>
      <w:pPr>
        <w:tabs>
          <w:tab w:val="num" w:pos="4320"/>
        </w:tabs>
        <w:ind w:left="4320" w:hanging="360"/>
      </w:pPr>
      <w:rPr>
        <w:rFonts w:ascii="Arial" w:hAnsi="Arial" w:hint="default"/>
      </w:rPr>
    </w:lvl>
    <w:lvl w:ilvl="6" w:tplc="87AEACDA" w:tentative="1">
      <w:start w:val="1"/>
      <w:numFmt w:val="bullet"/>
      <w:lvlText w:val="•"/>
      <w:lvlJc w:val="left"/>
      <w:pPr>
        <w:tabs>
          <w:tab w:val="num" w:pos="5040"/>
        </w:tabs>
        <w:ind w:left="5040" w:hanging="360"/>
      </w:pPr>
      <w:rPr>
        <w:rFonts w:ascii="Arial" w:hAnsi="Arial" w:hint="default"/>
      </w:rPr>
    </w:lvl>
    <w:lvl w:ilvl="7" w:tplc="D990FE58" w:tentative="1">
      <w:start w:val="1"/>
      <w:numFmt w:val="bullet"/>
      <w:lvlText w:val="•"/>
      <w:lvlJc w:val="left"/>
      <w:pPr>
        <w:tabs>
          <w:tab w:val="num" w:pos="5760"/>
        </w:tabs>
        <w:ind w:left="5760" w:hanging="360"/>
      </w:pPr>
      <w:rPr>
        <w:rFonts w:ascii="Arial" w:hAnsi="Arial" w:hint="default"/>
      </w:rPr>
    </w:lvl>
    <w:lvl w:ilvl="8" w:tplc="FC4C7B2A" w:tentative="1">
      <w:start w:val="1"/>
      <w:numFmt w:val="bullet"/>
      <w:lvlText w:val="•"/>
      <w:lvlJc w:val="left"/>
      <w:pPr>
        <w:tabs>
          <w:tab w:val="num" w:pos="6480"/>
        </w:tabs>
        <w:ind w:left="6480" w:hanging="360"/>
      </w:pPr>
      <w:rPr>
        <w:rFonts w:ascii="Arial" w:hAnsi="Arial" w:hint="default"/>
      </w:rPr>
    </w:lvl>
  </w:abstractNum>
  <w:abstractNum w:abstractNumId="9">
    <w:nsid w:val="7E3D38D5"/>
    <w:multiLevelType w:val="hybridMultilevel"/>
    <w:tmpl w:val="E6A4D5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7"/>
  </w:num>
  <w:num w:numId="5">
    <w:abstractNumId w:val="9"/>
  </w:num>
  <w:num w:numId="6">
    <w:abstractNumId w:val="4"/>
  </w:num>
  <w:num w:numId="7">
    <w:abstractNumId w:val="6"/>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751"/>
    <w:rsid w:val="00007EA6"/>
    <w:rsid w:val="000A7B8E"/>
    <w:rsid w:val="0026265E"/>
    <w:rsid w:val="002D3A53"/>
    <w:rsid w:val="00420D2A"/>
    <w:rsid w:val="0042706A"/>
    <w:rsid w:val="0056439B"/>
    <w:rsid w:val="005A0E4E"/>
    <w:rsid w:val="0065261D"/>
    <w:rsid w:val="006C7240"/>
    <w:rsid w:val="00764AD6"/>
    <w:rsid w:val="007905A9"/>
    <w:rsid w:val="007D203A"/>
    <w:rsid w:val="00837354"/>
    <w:rsid w:val="008D2895"/>
    <w:rsid w:val="008F7266"/>
    <w:rsid w:val="00901339"/>
    <w:rsid w:val="009F33B0"/>
    <w:rsid w:val="00A23265"/>
    <w:rsid w:val="00AB17AE"/>
    <w:rsid w:val="00AC5944"/>
    <w:rsid w:val="00C11751"/>
    <w:rsid w:val="00C52771"/>
    <w:rsid w:val="00C913A8"/>
    <w:rsid w:val="00D42AF9"/>
    <w:rsid w:val="00DD0FEB"/>
    <w:rsid w:val="00DF2CD7"/>
    <w:rsid w:val="00EE5DFF"/>
    <w:rsid w:val="00EF08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5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5DFF"/>
    <w:pPr>
      <w:ind w:left="720"/>
      <w:contextualSpacing/>
    </w:pPr>
  </w:style>
  <w:style w:type="paragraph" w:styleId="NormalWeb">
    <w:name w:val="Normal (Web)"/>
    <w:basedOn w:val="Normal"/>
    <w:uiPriority w:val="99"/>
    <w:unhideWhenUsed/>
    <w:rsid w:val="007D203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odytext">
    <w:name w:val="Body text_"/>
    <w:basedOn w:val="Fuentedeprrafopredeter"/>
    <w:link w:val="Textoindependiente1"/>
    <w:rsid w:val="00D42AF9"/>
    <w:rPr>
      <w:rFonts w:ascii="Tahoma" w:eastAsia="Tahoma" w:hAnsi="Tahoma" w:cs="Tahoma"/>
      <w:spacing w:val="-1"/>
      <w:shd w:val="clear" w:color="auto" w:fill="FFFFFF"/>
    </w:rPr>
  </w:style>
  <w:style w:type="paragraph" w:customStyle="1" w:styleId="Textoindependiente1">
    <w:name w:val="Texto independiente1"/>
    <w:basedOn w:val="Normal"/>
    <w:link w:val="Bodytext"/>
    <w:rsid w:val="00D42AF9"/>
    <w:pPr>
      <w:shd w:val="clear" w:color="auto" w:fill="FFFFFF"/>
      <w:spacing w:before="360" w:after="300" w:line="288" w:lineRule="exact"/>
      <w:jc w:val="both"/>
    </w:pPr>
    <w:rPr>
      <w:rFonts w:ascii="Tahoma" w:eastAsia="Tahoma" w:hAnsi="Tahoma" w:cs="Tahoma"/>
      <w:spacing w:val="-1"/>
    </w:rPr>
  </w:style>
  <w:style w:type="paragraph" w:styleId="Textodeglobo">
    <w:name w:val="Balloon Text"/>
    <w:basedOn w:val="Normal"/>
    <w:link w:val="TextodegloboCar"/>
    <w:uiPriority w:val="99"/>
    <w:semiHidden/>
    <w:unhideWhenUsed/>
    <w:rsid w:val="00007E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EA6"/>
    <w:rPr>
      <w:rFonts w:ascii="Tahoma" w:hAnsi="Tahoma" w:cs="Tahoma"/>
      <w:sz w:val="16"/>
      <w:szCs w:val="16"/>
    </w:rPr>
  </w:style>
  <w:style w:type="paragraph" w:styleId="Sinespaciado">
    <w:name w:val="No Spacing"/>
    <w:uiPriority w:val="1"/>
    <w:qFormat/>
    <w:rsid w:val="0065261D"/>
    <w:pPr>
      <w:spacing w:after="0" w:line="240" w:lineRule="auto"/>
    </w:pPr>
    <w:rPr>
      <w:rFonts w:eastAsiaTheme="minorEastAsia"/>
      <w:lang w:eastAsia="es-CO"/>
    </w:rPr>
  </w:style>
  <w:style w:type="paragraph" w:styleId="Encabezado">
    <w:name w:val="header"/>
    <w:basedOn w:val="Normal"/>
    <w:link w:val="EncabezadoCar"/>
    <w:uiPriority w:val="99"/>
    <w:unhideWhenUsed/>
    <w:rsid w:val="0065261D"/>
    <w:pPr>
      <w:tabs>
        <w:tab w:val="center" w:pos="4252"/>
        <w:tab w:val="right" w:pos="8504"/>
      </w:tabs>
      <w:spacing w:after="0" w:line="240" w:lineRule="auto"/>
    </w:pPr>
    <w:rPr>
      <w:rFonts w:eastAsiaTheme="minorEastAsia"/>
      <w:lang w:eastAsia="es-CO"/>
    </w:rPr>
  </w:style>
  <w:style w:type="character" w:customStyle="1" w:styleId="EncabezadoCar">
    <w:name w:val="Encabezado Car"/>
    <w:basedOn w:val="Fuentedeprrafopredeter"/>
    <w:link w:val="Encabezado"/>
    <w:uiPriority w:val="99"/>
    <w:rsid w:val="0065261D"/>
    <w:rPr>
      <w:rFonts w:eastAsiaTheme="minorEastAsia"/>
      <w:lang w:eastAsia="es-CO"/>
    </w:rPr>
  </w:style>
  <w:style w:type="character" w:styleId="Hipervnculo">
    <w:name w:val="Hyperlink"/>
    <w:basedOn w:val="Fuentedeprrafopredeter"/>
    <w:rsid w:val="0065261D"/>
    <w:rPr>
      <w:color w:val="0000FF"/>
      <w:u w:val="single"/>
    </w:rPr>
  </w:style>
  <w:style w:type="table" w:styleId="Tablaconcuadrcula">
    <w:name w:val="Table Grid"/>
    <w:basedOn w:val="Tablanormal"/>
    <w:uiPriority w:val="59"/>
    <w:rsid w:val="0065261D"/>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5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5DFF"/>
    <w:pPr>
      <w:ind w:left="720"/>
      <w:contextualSpacing/>
    </w:pPr>
  </w:style>
  <w:style w:type="paragraph" w:styleId="NormalWeb">
    <w:name w:val="Normal (Web)"/>
    <w:basedOn w:val="Normal"/>
    <w:uiPriority w:val="99"/>
    <w:unhideWhenUsed/>
    <w:rsid w:val="007D203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odytext">
    <w:name w:val="Body text_"/>
    <w:basedOn w:val="Fuentedeprrafopredeter"/>
    <w:link w:val="Textoindependiente1"/>
    <w:rsid w:val="00D42AF9"/>
    <w:rPr>
      <w:rFonts w:ascii="Tahoma" w:eastAsia="Tahoma" w:hAnsi="Tahoma" w:cs="Tahoma"/>
      <w:spacing w:val="-1"/>
      <w:shd w:val="clear" w:color="auto" w:fill="FFFFFF"/>
    </w:rPr>
  </w:style>
  <w:style w:type="paragraph" w:customStyle="1" w:styleId="Textoindependiente1">
    <w:name w:val="Texto independiente1"/>
    <w:basedOn w:val="Normal"/>
    <w:link w:val="Bodytext"/>
    <w:rsid w:val="00D42AF9"/>
    <w:pPr>
      <w:shd w:val="clear" w:color="auto" w:fill="FFFFFF"/>
      <w:spacing w:before="360" w:after="300" w:line="288" w:lineRule="exact"/>
      <w:jc w:val="both"/>
    </w:pPr>
    <w:rPr>
      <w:rFonts w:ascii="Tahoma" w:eastAsia="Tahoma" w:hAnsi="Tahoma" w:cs="Tahoma"/>
      <w:spacing w:val="-1"/>
    </w:rPr>
  </w:style>
  <w:style w:type="paragraph" w:styleId="Textodeglobo">
    <w:name w:val="Balloon Text"/>
    <w:basedOn w:val="Normal"/>
    <w:link w:val="TextodegloboCar"/>
    <w:uiPriority w:val="99"/>
    <w:semiHidden/>
    <w:unhideWhenUsed/>
    <w:rsid w:val="00007E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EA6"/>
    <w:rPr>
      <w:rFonts w:ascii="Tahoma" w:hAnsi="Tahoma" w:cs="Tahoma"/>
      <w:sz w:val="16"/>
      <w:szCs w:val="16"/>
    </w:rPr>
  </w:style>
  <w:style w:type="paragraph" w:styleId="Sinespaciado">
    <w:name w:val="No Spacing"/>
    <w:uiPriority w:val="1"/>
    <w:qFormat/>
    <w:rsid w:val="0065261D"/>
    <w:pPr>
      <w:spacing w:after="0" w:line="240" w:lineRule="auto"/>
    </w:pPr>
    <w:rPr>
      <w:rFonts w:eastAsiaTheme="minorEastAsia"/>
      <w:lang w:eastAsia="es-CO"/>
    </w:rPr>
  </w:style>
  <w:style w:type="paragraph" w:styleId="Encabezado">
    <w:name w:val="header"/>
    <w:basedOn w:val="Normal"/>
    <w:link w:val="EncabezadoCar"/>
    <w:uiPriority w:val="99"/>
    <w:unhideWhenUsed/>
    <w:rsid w:val="0065261D"/>
    <w:pPr>
      <w:tabs>
        <w:tab w:val="center" w:pos="4252"/>
        <w:tab w:val="right" w:pos="8504"/>
      </w:tabs>
      <w:spacing w:after="0" w:line="240" w:lineRule="auto"/>
    </w:pPr>
    <w:rPr>
      <w:rFonts w:eastAsiaTheme="minorEastAsia"/>
      <w:lang w:eastAsia="es-CO"/>
    </w:rPr>
  </w:style>
  <w:style w:type="character" w:customStyle="1" w:styleId="EncabezadoCar">
    <w:name w:val="Encabezado Car"/>
    <w:basedOn w:val="Fuentedeprrafopredeter"/>
    <w:link w:val="Encabezado"/>
    <w:uiPriority w:val="99"/>
    <w:rsid w:val="0065261D"/>
    <w:rPr>
      <w:rFonts w:eastAsiaTheme="minorEastAsia"/>
      <w:lang w:eastAsia="es-CO"/>
    </w:rPr>
  </w:style>
  <w:style w:type="character" w:styleId="Hipervnculo">
    <w:name w:val="Hyperlink"/>
    <w:basedOn w:val="Fuentedeprrafopredeter"/>
    <w:rsid w:val="0065261D"/>
    <w:rPr>
      <w:color w:val="0000FF"/>
      <w:u w:val="single"/>
    </w:rPr>
  </w:style>
  <w:style w:type="table" w:styleId="Tablaconcuadrcula">
    <w:name w:val="Table Grid"/>
    <w:basedOn w:val="Tablanormal"/>
    <w:uiPriority w:val="59"/>
    <w:rsid w:val="0065261D"/>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976557">
      <w:bodyDiv w:val="1"/>
      <w:marLeft w:val="0"/>
      <w:marRight w:val="0"/>
      <w:marTop w:val="0"/>
      <w:marBottom w:val="0"/>
      <w:divBdr>
        <w:top w:val="none" w:sz="0" w:space="0" w:color="auto"/>
        <w:left w:val="none" w:sz="0" w:space="0" w:color="auto"/>
        <w:bottom w:val="none" w:sz="0" w:space="0" w:color="auto"/>
        <w:right w:val="none" w:sz="0" w:space="0" w:color="auto"/>
      </w:divBdr>
    </w:div>
    <w:div w:id="752316515">
      <w:bodyDiv w:val="1"/>
      <w:marLeft w:val="0"/>
      <w:marRight w:val="0"/>
      <w:marTop w:val="0"/>
      <w:marBottom w:val="0"/>
      <w:divBdr>
        <w:top w:val="none" w:sz="0" w:space="0" w:color="auto"/>
        <w:left w:val="none" w:sz="0" w:space="0" w:color="auto"/>
        <w:bottom w:val="none" w:sz="0" w:space="0" w:color="auto"/>
        <w:right w:val="none" w:sz="0" w:space="0" w:color="auto"/>
      </w:divBdr>
    </w:div>
    <w:div w:id="938175563">
      <w:bodyDiv w:val="1"/>
      <w:marLeft w:val="0"/>
      <w:marRight w:val="0"/>
      <w:marTop w:val="0"/>
      <w:marBottom w:val="0"/>
      <w:divBdr>
        <w:top w:val="none" w:sz="0" w:space="0" w:color="auto"/>
        <w:left w:val="none" w:sz="0" w:space="0" w:color="auto"/>
        <w:bottom w:val="none" w:sz="0" w:space="0" w:color="auto"/>
        <w:right w:val="none" w:sz="0" w:space="0" w:color="auto"/>
      </w:divBdr>
    </w:div>
    <w:div w:id="1109005604">
      <w:bodyDiv w:val="1"/>
      <w:marLeft w:val="0"/>
      <w:marRight w:val="0"/>
      <w:marTop w:val="0"/>
      <w:marBottom w:val="0"/>
      <w:divBdr>
        <w:top w:val="none" w:sz="0" w:space="0" w:color="auto"/>
        <w:left w:val="none" w:sz="0" w:space="0" w:color="auto"/>
        <w:bottom w:val="none" w:sz="0" w:space="0" w:color="auto"/>
        <w:right w:val="none" w:sz="0" w:space="0" w:color="auto"/>
      </w:divBdr>
    </w:div>
    <w:div w:id="1647009069">
      <w:bodyDiv w:val="1"/>
      <w:marLeft w:val="0"/>
      <w:marRight w:val="0"/>
      <w:marTop w:val="0"/>
      <w:marBottom w:val="0"/>
      <w:divBdr>
        <w:top w:val="none" w:sz="0" w:space="0" w:color="auto"/>
        <w:left w:val="none" w:sz="0" w:space="0" w:color="auto"/>
        <w:bottom w:val="none" w:sz="0" w:space="0" w:color="auto"/>
        <w:right w:val="none" w:sz="0" w:space="0" w:color="auto"/>
      </w:divBdr>
    </w:div>
    <w:div w:id="1823890472">
      <w:bodyDiv w:val="1"/>
      <w:marLeft w:val="0"/>
      <w:marRight w:val="0"/>
      <w:marTop w:val="0"/>
      <w:marBottom w:val="0"/>
      <w:divBdr>
        <w:top w:val="none" w:sz="0" w:space="0" w:color="auto"/>
        <w:left w:val="none" w:sz="0" w:space="0" w:color="auto"/>
        <w:bottom w:val="none" w:sz="0" w:space="0" w:color="auto"/>
        <w:right w:val="none" w:sz="0" w:space="0" w:color="auto"/>
      </w:divBdr>
    </w:div>
    <w:div w:id="194893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ORFECALI.COM.CO"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2C018-A3EB-4BE2-8D93-D085AE47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16</Pages>
  <Words>3202</Words>
  <Characters>17617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2012-06-20T23:41:00Z</cp:lastPrinted>
  <dcterms:created xsi:type="dcterms:W3CDTF">2012-06-19T23:39:00Z</dcterms:created>
  <dcterms:modified xsi:type="dcterms:W3CDTF">2012-06-20T23:43:00Z</dcterms:modified>
</cp:coreProperties>
</file>