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Pr="002E7BBF" w:rsidRDefault="004A4651" w:rsidP="004A465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E7BBF">
        <w:rPr>
          <w:rFonts w:ascii="Arial" w:hAnsi="Arial" w:cs="Arial"/>
          <w:b/>
        </w:rPr>
        <w:t>PROPOSICION</w:t>
      </w:r>
      <w:r>
        <w:rPr>
          <w:rFonts w:ascii="Arial" w:hAnsi="Arial" w:cs="Arial"/>
          <w:b/>
        </w:rPr>
        <w:t xml:space="preserve"> No. 101</w:t>
      </w:r>
    </w:p>
    <w:p w:rsidR="004A4651" w:rsidRDefault="004A4651" w:rsidP="004A465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A4651" w:rsidRDefault="004A4651" w:rsidP="004A465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A4651" w:rsidRDefault="004A4651" w:rsidP="004A465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A053B">
        <w:rPr>
          <w:rFonts w:ascii="Arial" w:hAnsi="Arial" w:cs="Arial"/>
        </w:rPr>
        <w:t xml:space="preserve">En mi calidad de Concejal de Santiago de Cali,  Propongo  </w:t>
      </w:r>
      <w:r>
        <w:rPr>
          <w:rFonts w:ascii="Arial" w:hAnsi="Arial" w:cs="Arial"/>
        </w:rPr>
        <w:t xml:space="preserve">al Honorable Concejo Municipal citar a </w:t>
      </w:r>
      <w:smartTag w:uri="urn:schemas-microsoft-com:office:smarttags" w:element="PersonName">
        <w:smartTagPr>
          <w:attr w:name="ProductID" w:val="la Dra. BEATRIZ"/>
        </w:smartTagPr>
        <w:r>
          <w:rPr>
            <w:rFonts w:ascii="Arial" w:hAnsi="Arial" w:cs="Arial"/>
          </w:rPr>
          <w:t xml:space="preserve">la Dra. </w:t>
        </w:r>
        <w:r w:rsidRPr="00557F4F">
          <w:rPr>
            <w:rFonts w:ascii="Arial" w:hAnsi="Arial" w:cs="Arial"/>
            <w:b/>
          </w:rPr>
          <w:t>BEATRIZ</w:t>
        </w:r>
      </w:smartTag>
      <w:r w:rsidRPr="00557F4F">
        <w:rPr>
          <w:rFonts w:ascii="Arial" w:hAnsi="Arial" w:cs="Arial"/>
          <w:b/>
        </w:rPr>
        <w:t xml:space="preserve"> EUGENIA OROZCO G</w:t>
      </w:r>
      <w:r>
        <w:rPr>
          <w:rFonts w:ascii="Arial" w:hAnsi="Arial" w:cs="Arial"/>
        </w:rPr>
        <w:t xml:space="preserve">, directora del </w:t>
      </w:r>
      <w:r w:rsidR="00B06647">
        <w:rPr>
          <w:rFonts w:ascii="Arial" w:hAnsi="Arial" w:cs="Arial"/>
        </w:rPr>
        <w:t xml:space="preserve">DAGMA </w:t>
      </w:r>
      <w:r>
        <w:rPr>
          <w:rFonts w:ascii="Arial" w:hAnsi="Arial" w:cs="Arial"/>
        </w:rPr>
        <w:t>para que explique a esta corporación los siguientes puntos:</w:t>
      </w:r>
    </w:p>
    <w:p w:rsidR="004A4651" w:rsidRDefault="004A4651" w:rsidP="004A4651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¿cuáles son las acciones lideradas por su despacho para la preservación de las cuencas de los ríos Meléndez y  </w:t>
      </w:r>
      <w:proofErr w:type="spellStart"/>
      <w:r>
        <w:rPr>
          <w:rFonts w:ascii="Arial" w:hAnsi="Arial" w:cs="Arial"/>
        </w:rPr>
        <w:t>Cañaveralejo</w:t>
      </w:r>
      <w:proofErr w:type="spellEnd"/>
      <w:r>
        <w:rPr>
          <w:rFonts w:ascii="Arial" w:hAnsi="Arial" w:cs="Arial"/>
        </w:rPr>
        <w:t xml:space="preserve">? </w:t>
      </w:r>
      <w:bookmarkStart w:id="0" w:name="_GoBack"/>
      <w:bookmarkEnd w:id="0"/>
    </w:p>
    <w:p w:rsidR="004A4651" w:rsidRDefault="004A4651" w:rsidP="004A4651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</w:rPr>
      </w:pPr>
      <w:r w:rsidRPr="00D76EBE">
        <w:rPr>
          <w:rFonts w:ascii="Arial" w:hAnsi="Arial" w:cs="Arial"/>
        </w:rPr>
        <w:t>Inform</w:t>
      </w:r>
      <w:r>
        <w:rPr>
          <w:rFonts w:ascii="Arial" w:hAnsi="Arial" w:cs="Arial"/>
        </w:rPr>
        <w:t>e si su despacho cuenta con el Plan Ambiental de Manejo de C</w:t>
      </w:r>
      <w:r w:rsidRPr="00D76EBE">
        <w:rPr>
          <w:rFonts w:ascii="Arial" w:hAnsi="Arial" w:cs="Arial"/>
        </w:rPr>
        <w:t xml:space="preserve">uencas para los ríos Meléndez y </w:t>
      </w:r>
      <w:proofErr w:type="spellStart"/>
      <w:r w:rsidRPr="00D76EBE">
        <w:rPr>
          <w:rFonts w:ascii="Arial" w:hAnsi="Arial" w:cs="Arial"/>
        </w:rPr>
        <w:t>Cañaveralejo</w:t>
      </w:r>
      <w:proofErr w:type="spellEnd"/>
      <w:r w:rsidRPr="00D76EBE">
        <w:rPr>
          <w:rFonts w:ascii="Arial" w:hAnsi="Arial" w:cs="Arial"/>
        </w:rPr>
        <w:t xml:space="preserve"> y los avances respectivos </w:t>
      </w:r>
      <w:r>
        <w:rPr>
          <w:rFonts w:ascii="Arial" w:hAnsi="Arial" w:cs="Arial"/>
        </w:rPr>
        <w:t>de dicho plan</w:t>
      </w:r>
      <w:r w:rsidRPr="00D76EBE">
        <w:rPr>
          <w:rFonts w:ascii="Arial" w:hAnsi="Arial" w:cs="Arial"/>
        </w:rPr>
        <w:t>.</w:t>
      </w:r>
    </w:p>
    <w:p w:rsidR="004A4651" w:rsidRPr="00077732" w:rsidRDefault="004A4651" w:rsidP="004A4651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</w:rPr>
      </w:pPr>
      <w:r w:rsidRPr="00077732">
        <w:rPr>
          <w:rFonts w:ascii="Arial" w:hAnsi="Arial" w:cs="Arial"/>
        </w:rPr>
        <w:t>Indique ¿qué presupuesto ha invertido el DAGMA durante los últimos cinco años para el sostenimiento, mantenimiento y reforestación de las cuencas hidrográficas</w:t>
      </w:r>
      <w:r>
        <w:rPr>
          <w:rFonts w:ascii="Arial" w:hAnsi="Arial" w:cs="Arial"/>
        </w:rPr>
        <w:t xml:space="preserve"> en referencia</w:t>
      </w:r>
      <w:r w:rsidRPr="0007773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En el marco del Decreto 203 de 2001.</w:t>
      </w:r>
    </w:p>
    <w:p w:rsidR="004A4651" w:rsidRDefault="004A4651" w:rsidP="004A465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¿Cuál es la responsabilidad del </w:t>
      </w:r>
      <w:proofErr w:type="spellStart"/>
      <w:r>
        <w:rPr>
          <w:rFonts w:ascii="Arial" w:hAnsi="Arial" w:cs="Arial"/>
        </w:rPr>
        <w:t>Dagma</w:t>
      </w:r>
      <w:proofErr w:type="spellEnd"/>
      <w:r>
        <w:rPr>
          <w:rFonts w:ascii="Arial" w:hAnsi="Arial" w:cs="Arial"/>
        </w:rPr>
        <w:t>, como autoridad ambiental local, frente a la crisis del agua ocasionada en la comuna 18?</w:t>
      </w:r>
    </w:p>
    <w:p w:rsidR="004A4651" w:rsidRDefault="004A4651" w:rsidP="004A465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4A4651" w:rsidRPr="004677C0" w:rsidRDefault="004A4651" w:rsidP="004A46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H.C. </w:t>
      </w:r>
      <w:r w:rsidRPr="004677C0">
        <w:rPr>
          <w:rFonts w:ascii="Arial" w:hAnsi="Arial" w:cs="Arial"/>
          <w:b/>
        </w:rPr>
        <w:t>NORMA HURTADO SANCHEZ</w:t>
      </w:r>
    </w:p>
    <w:p w:rsidR="009E3506" w:rsidRDefault="009E3506"/>
    <w:sectPr w:rsidR="009E3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0263"/>
    <w:multiLevelType w:val="hybridMultilevel"/>
    <w:tmpl w:val="870098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51"/>
    <w:rsid w:val="000071C3"/>
    <w:rsid w:val="00185708"/>
    <w:rsid w:val="001C66C3"/>
    <w:rsid w:val="002E2A71"/>
    <w:rsid w:val="004A4651"/>
    <w:rsid w:val="00582D3E"/>
    <w:rsid w:val="006C2139"/>
    <w:rsid w:val="007E3BFB"/>
    <w:rsid w:val="009E3506"/>
    <w:rsid w:val="00B06647"/>
    <w:rsid w:val="00B2779E"/>
    <w:rsid w:val="00B876A5"/>
    <w:rsid w:val="00CB7652"/>
    <w:rsid w:val="00D4423D"/>
    <w:rsid w:val="00E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A4651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4A4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A4651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4A4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2012-10-02T17:10:00Z</dcterms:created>
  <dcterms:modified xsi:type="dcterms:W3CDTF">2012-10-02T17:11:00Z</dcterms:modified>
</cp:coreProperties>
</file>