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C" w:rsidRPr="007C621A" w:rsidRDefault="0025321C" w:rsidP="0025321C">
      <w:pPr>
        <w:spacing w:after="200" w:line="276" w:lineRule="auto"/>
        <w:jc w:val="center"/>
        <w:rPr>
          <w:rFonts w:ascii="Arial" w:hAnsi="Arial" w:cs="Arial"/>
          <w:b/>
          <w:i/>
          <w:szCs w:val="18"/>
        </w:rPr>
      </w:pPr>
      <w:r w:rsidRPr="007C621A">
        <w:rPr>
          <w:rFonts w:ascii="Arial" w:hAnsi="Arial" w:cs="Arial"/>
          <w:b/>
          <w:i/>
          <w:szCs w:val="18"/>
        </w:rPr>
        <w:t>PROPOSICION No. 141</w:t>
      </w:r>
    </w:p>
    <w:p w:rsidR="0025321C" w:rsidRPr="00DF7E8B" w:rsidRDefault="0025321C" w:rsidP="0025321C">
      <w:pPr>
        <w:spacing w:after="200" w:line="276" w:lineRule="auto"/>
        <w:jc w:val="both"/>
        <w:rPr>
          <w:rFonts w:ascii="Arial" w:hAnsi="Arial" w:cs="Arial"/>
          <w:i/>
          <w:szCs w:val="18"/>
        </w:rPr>
      </w:pPr>
      <w:r w:rsidRPr="00DF7E8B">
        <w:rPr>
          <w:rFonts w:ascii="Arial" w:hAnsi="Arial" w:cs="Arial"/>
          <w:i/>
          <w:szCs w:val="18"/>
        </w:rPr>
        <w:t>CITAR a la Secretaria de Vivienda y Planeación para que explique a la plenaria todos los alcances y planes relativos al programa de vivienda gratuita al gobierno nacional a implementar en la ciudad de Cali.</w:t>
      </w:r>
    </w:p>
    <w:p w:rsidR="0025321C" w:rsidRPr="00DF7E8B" w:rsidRDefault="0025321C" w:rsidP="0025321C">
      <w:pPr>
        <w:spacing w:after="200" w:line="276" w:lineRule="auto"/>
        <w:jc w:val="both"/>
        <w:rPr>
          <w:rFonts w:ascii="Arial" w:hAnsi="Arial" w:cs="Arial"/>
          <w:i/>
          <w:szCs w:val="18"/>
        </w:rPr>
      </w:pPr>
      <w:r w:rsidRPr="00DF7E8B">
        <w:rPr>
          <w:rFonts w:ascii="Arial" w:hAnsi="Arial" w:cs="Arial"/>
          <w:i/>
          <w:szCs w:val="18"/>
        </w:rPr>
        <w:t xml:space="preserve">Invitar a los representantes de la comunidad de morichal de </w:t>
      </w:r>
      <w:proofErr w:type="spellStart"/>
      <w:r w:rsidRPr="00DF7E8B">
        <w:rPr>
          <w:rFonts w:ascii="Arial" w:hAnsi="Arial" w:cs="Arial"/>
          <w:i/>
          <w:szCs w:val="18"/>
        </w:rPr>
        <w:t>Comfandi</w:t>
      </w:r>
      <w:proofErr w:type="spellEnd"/>
      <w:r w:rsidRPr="00DF7E8B">
        <w:rPr>
          <w:rFonts w:ascii="Arial" w:hAnsi="Arial" w:cs="Arial"/>
          <w:i/>
          <w:szCs w:val="18"/>
        </w:rPr>
        <w:t>.</w:t>
      </w:r>
    </w:p>
    <w:p w:rsidR="0025321C" w:rsidRPr="00DF7E8B" w:rsidRDefault="0025321C" w:rsidP="0025321C">
      <w:pPr>
        <w:spacing w:after="200" w:line="276" w:lineRule="auto"/>
        <w:jc w:val="both"/>
        <w:rPr>
          <w:rFonts w:ascii="Arial" w:hAnsi="Arial" w:cs="Arial"/>
          <w:i/>
          <w:szCs w:val="18"/>
        </w:rPr>
      </w:pPr>
      <w:r w:rsidRPr="00DF7E8B">
        <w:rPr>
          <w:rFonts w:ascii="Arial" w:hAnsi="Arial" w:cs="Arial"/>
          <w:i/>
          <w:szCs w:val="18"/>
        </w:rPr>
        <w:t>H.C. JOHN JAIRO HOYOS GARCIA, CLEMENTINA VELEZ GALVEZ, JOHN MICHEL MAYA BEDOYA y CARLOS HERNANDO PINILLA MALO.</w:t>
      </w:r>
    </w:p>
    <w:p w:rsidR="009E3506" w:rsidRDefault="009E3506">
      <w:bookmarkStart w:id="0" w:name="_GoBack"/>
      <w:bookmarkEnd w:id="0"/>
    </w:p>
    <w:sectPr w:rsidR="009E3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1C"/>
    <w:rsid w:val="000071C3"/>
    <w:rsid w:val="00185708"/>
    <w:rsid w:val="001C66C3"/>
    <w:rsid w:val="0025321C"/>
    <w:rsid w:val="002E2A71"/>
    <w:rsid w:val="00582D3E"/>
    <w:rsid w:val="006C2139"/>
    <w:rsid w:val="007E3BFB"/>
    <w:rsid w:val="009E3506"/>
    <w:rsid w:val="00B2779E"/>
    <w:rsid w:val="00B876A5"/>
    <w:rsid w:val="00CB7652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2012-10-30T21:21:00Z</dcterms:created>
  <dcterms:modified xsi:type="dcterms:W3CDTF">2012-10-30T21:21:00Z</dcterms:modified>
</cp:coreProperties>
</file>